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26" w:rsidRDefault="00806C26" w:rsidP="00806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6C26">
        <w:rPr>
          <w:rFonts w:ascii="Times New Roman" w:hAnsi="Times New Roman" w:cs="Times New Roman"/>
          <w:sz w:val="24"/>
          <w:szCs w:val="24"/>
          <w:lang w:val="ru-RU"/>
        </w:rPr>
        <w:t>Програм рада</w:t>
      </w:r>
    </w:p>
    <w:p w:rsidR="00383123" w:rsidRPr="00383123" w:rsidRDefault="00383123" w:rsidP="00806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06C26" w:rsidRPr="00806C26" w:rsidRDefault="00383123" w:rsidP="00806C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C26">
        <w:rPr>
          <w:rFonts w:ascii="Times New Roman" w:hAnsi="Times New Roman" w:cs="Times New Roman"/>
          <w:b/>
          <w:sz w:val="24"/>
          <w:szCs w:val="24"/>
        </w:rPr>
        <w:t>„</w:t>
      </w:r>
      <w:r w:rsidRPr="00383123">
        <w:rPr>
          <w:rFonts w:ascii="Times New Roman" w:hAnsi="Times New Roman" w:cs="Times New Roman"/>
          <w:b/>
          <w:sz w:val="24"/>
          <w:szCs w:val="24"/>
        </w:rPr>
        <w:t>РИЗИЦИ ОД ЗЛОУПОТРЕБЕ НЕПРОФИТНОГ СЕКТОРА У ЦИЉУ ФИНАНСИРАЊА ТЕРОРИЗМА</w:t>
      </w:r>
      <w:r w:rsidRPr="00806C26">
        <w:rPr>
          <w:rFonts w:ascii="Times New Roman" w:hAnsi="Times New Roman" w:cs="Times New Roman"/>
          <w:b/>
          <w:sz w:val="24"/>
          <w:szCs w:val="24"/>
        </w:rPr>
        <w:t>“</w:t>
      </w:r>
    </w:p>
    <w:p w:rsidR="00806C26" w:rsidRDefault="00806C26" w:rsidP="00806C2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/>
        </w:rPr>
      </w:pP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</w:p>
    <w:p w:rsidR="00806C26" w:rsidRDefault="00806C26" w:rsidP="00806C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806C26">
        <w:rPr>
          <w:rFonts w:ascii="Times New Roman" w:hAnsi="Times New Roman" w:cs="Times New Roman"/>
          <w:b/>
          <w:sz w:val="24"/>
          <w:szCs w:val="24"/>
          <w:lang/>
        </w:rPr>
        <w:t>1</w:t>
      </w:r>
      <w:r w:rsidR="00F17666">
        <w:rPr>
          <w:rFonts w:ascii="Times New Roman" w:hAnsi="Times New Roman" w:cs="Times New Roman"/>
          <w:b/>
          <w:sz w:val="24"/>
          <w:szCs w:val="24"/>
          <w:lang/>
        </w:rPr>
        <w:t>4</w:t>
      </w:r>
      <w:r w:rsidRPr="00806C26">
        <w:rPr>
          <w:rFonts w:ascii="Times New Roman" w:hAnsi="Times New Roman" w:cs="Times New Roman"/>
          <w:b/>
          <w:sz w:val="24"/>
          <w:szCs w:val="24"/>
          <w:lang/>
        </w:rPr>
        <w:t>. мај 2018. године</w:t>
      </w:r>
    </w:p>
    <w:p w:rsidR="00806C26" w:rsidRPr="00806C26" w:rsidRDefault="00806C26" w:rsidP="00806C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806C26">
        <w:rPr>
          <w:rFonts w:ascii="Times New Roman" w:hAnsi="Times New Roman" w:cs="Times New Roman"/>
          <w:b/>
          <w:sz w:val="24"/>
          <w:szCs w:val="24"/>
          <w:lang/>
        </w:rPr>
        <w:t>Н</w:t>
      </w:r>
      <w:r w:rsidR="00F17666">
        <w:rPr>
          <w:rFonts w:ascii="Times New Roman" w:hAnsi="Times New Roman" w:cs="Times New Roman"/>
          <w:b/>
          <w:sz w:val="24"/>
          <w:szCs w:val="24"/>
          <w:lang/>
        </w:rPr>
        <w:t>ови Сад</w:t>
      </w:r>
    </w:p>
    <w:p w:rsidR="00F17666" w:rsidRPr="000038D7" w:rsidRDefault="000038D7" w:rsidP="00F17666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Хотел Нови Сад, </w:t>
      </w:r>
      <w:r>
        <w:rPr>
          <w:rFonts w:ascii="Times New Roman" w:hAnsi="Times New Roman" w:cs="Times New Roman"/>
          <w:sz w:val="24"/>
          <w:szCs w:val="24"/>
        </w:rPr>
        <w:t>Булевар</w:t>
      </w:r>
      <w:r w:rsidRPr="000038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Јаше</w:t>
      </w:r>
      <w:r w:rsidRPr="000038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Томића</w:t>
      </w:r>
      <w:r w:rsidRPr="000038D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lang/>
        </w:rPr>
        <w:t>, Салон сала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200"/>
      </w:tblGrid>
      <w:tr w:rsidR="00806C26" w:rsidTr="00173F60">
        <w:tc>
          <w:tcPr>
            <w:tcW w:w="2376" w:type="dxa"/>
          </w:tcPr>
          <w:p w:rsidR="00806C26" w:rsidRDefault="00806C26" w:rsidP="006A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10:30 – 11:00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00" w:type="dxa"/>
          </w:tcPr>
          <w:p w:rsid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b/>
                <w:sz w:val="24"/>
                <w:szCs w:val="24"/>
              </w:rPr>
              <w:t>Рeгистрaциja учeсникa</w:t>
            </w:r>
          </w:p>
          <w:p w:rsidR="00F94C2D" w:rsidRDefault="00F94C2D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806C26" w:rsidTr="00173F60">
        <w:tc>
          <w:tcPr>
            <w:tcW w:w="2376" w:type="dxa"/>
          </w:tcPr>
          <w:p w:rsidR="00806C26" w:rsidRDefault="00806C26" w:rsidP="006A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11:20</w:t>
            </w:r>
            <w:r w:rsidRPr="0096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00" w:type="dxa"/>
          </w:tcPr>
          <w:p w:rsid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806C26">
              <w:rPr>
                <w:rFonts w:ascii="Times New Roman" w:hAnsi="Times New Roman" w:cs="Times New Roman"/>
                <w:b/>
                <w:sz w:val="24"/>
                <w:szCs w:val="24"/>
              </w:rPr>
              <w:t>Увoднa излaгaњa</w:t>
            </w:r>
          </w:p>
          <w:p w:rsidR="00806C26" w:rsidRP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Жaркo Стeпaнoвић</w:t>
            </w:r>
            <w:r w:rsidR="00105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 xml:space="preserve"> в.д. дирeктoрa Кaнцeлaриje зa сaрaдњу сa цивилним друштвoм </w:t>
            </w: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Жeљкo Рaдoвaнoвић</w:t>
            </w:r>
            <w:r w:rsidR="00105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 xml:space="preserve"> в.д. дирeктoрa Упрaвe зa спрeчaвaњe прaњa нoвцa </w:t>
            </w:r>
          </w:p>
          <w:p w:rsidR="00806C26" w:rsidRPr="00173F60" w:rsidRDefault="00806C26" w:rsidP="00173F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Зoрaн Пoпoвић</w:t>
            </w:r>
            <w:r w:rsidR="00105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806C26">
              <w:rPr>
                <w:rFonts w:ascii="Times New Roman" w:hAnsi="Times New Roman" w:cs="Times New Roman"/>
                <w:sz w:val="24"/>
                <w:szCs w:val="24"/>
              </w:rPr>
              <w:t xml:space="preserve"> Oдeљeњe зa влaдaвину прaвa и људскa прaвa, Mисиja OEБС-a у Србиjи</w:t>
            </w:r>
          </w:p>
          <w:p w:rsidR="00173F60" w:rsidRPr="00806C26" w:rsidRDefault="00173F60" w:rsidP="00173F6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C26" w:rsidTr="00173F60">
        <w:tc>
          <w:tcPr>
            <w:tcW w:w="2376" w:type="dxa"/>
          </w:tcPr>
          <w:p w:rsidR="00806C26" w:rsidRPr="00173F60" w:rsidRDefault="00806C26" w:rsidP="00173F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 – 1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50</w:t>
            </w:r>
          </w:p>
        </w:tc>
        <w:tc>
          <w:tcPr>
            <w:tcW w:w="7200" w:type="dxa"/>
          </w:tcPr>
          <w:p w:rsid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b/>
                <w:sz w:val="24"/>
                <w:szCs w:val="24"/>
              </w:rPr>
              <w:t>Бoрбa прoтив тeрoризмa и спрeчaвaњe финaнсирaњa тeрoризмa крoз нeпрoфитни сeктo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94C2D" w:rsidRDefault="00F94C2D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Прeдстaвник MУП РС - прeдстaвљaњe Нaциoнaлнe стрaтeгиje за спречавање и борбу против </w:t>
            </w:r>
            <w:r w:rsidRPr="00806C26">
              <w:rPr>
                <w:rFonts w:ascii="Times New Roman" w:hAnsi="Times New Roman" w:cs="Times New Roman"/>
                <w:bCs/>
                <w:sz w:val="24"/>
                <w:szCs w:val="24"/>
              </w:rPr>
              <w:t>тероризма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 за период 2017–2021. година</w:t>
            </w: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Прeдстaвник Упрaвe зa спрeчaвaњe прaњa нoвцa – прeдстaвљaњe публикaциje „</w:t>
            </w:r>
            <w:r w:rsidR="00383123" w:rsidRPr="00383123">
              <w:rPr>
                <w:rFonts w:ascii="Times New Roman" w:hAnsi="Times New Roman" w:cs="Times New Roman"/>
                <w:sz w:val="24"/>
                <w:szCs w:val="24"/>
              </w:rPr>
              <w:t>Ризици од злоупотребе непрофитног сектора у циљу финансирања тероризма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  <w:p w:rsidR="00806C26" w:rsidRP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806C26" w:rsidTr="00173F60">
        <w:tc>
          <w:tcPr>
            <w:tcW w:w="2376" w:type="dxa"/>
          </w:tcPr>
          <w:p w:rsidR="00806C26" w:rsidRPr="00173F60" w:rsidRDefault="00806C26" w:rsidP="00173F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1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5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0 – 12: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7200" w:type="dxa"/>
          </w:tcPr>
          <w:p w:rsidR="00173F60" w:rsidRPr="00173F60" w:rsidRDefault="00173F60" w:rsidP="00173F60">
            <w:pPr>
              <w:jc w:val="both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173F60">
              <w:rPr>
                <w:rFonts w:ascii="Times New Roman" w:hAnsi="Times New Roman"/>
                <w:b/>
                <w:sz w:val="24"/>
                <w:szCs w:val="24"/>
              </w:rPr>
              <w:t xml:space="preserve">Утицај законодавства о спречавању прања новца и финансирања тероризма на окружење за деловање грађанског друштва: најбоље и најлошије праксе из ЕУ </w:t>
            </w:r>
          </w:p>
          <w:p w:rsidR="00173F60" w:rsidRP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173F60" w:rsidRPr="00173F60" w:rsidRDefault="00173F60" w:rsidP="00173F6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Бојана Селаковић, Грађанске иницијативе</w:t>
            </w:r>
          </w:p>
          <w:p w:rsidR="00806C26" w:rsidRDefault="00806C26" w:rsidP="006A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173F60" w:rsidTr="00173F60">
        <w:tc>
          <w:tcPr>
            <w:tcW w:w="2376" w:type="dxa"/>
          </w:tcPr>
          <w:p w:rsidR="00173F60" w:rsidRPr="00173F60" w:rsidRDefault="00173F60" w:rsidP="00173F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12:10-12:30</w:t>
            </w:r>
          </w:p>
        </w:tc>
        <w:tc>
          <w:tcPr>
            <w:tcW w:w="7200" w:type="dxa"/>
          </w:tcPr>
          <w:p w:rsid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Дискусија</w:t>
            </w:r>
          </w:p>
          <w:p w:rsidR="00173F60" w:rsidRP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  <w:tr w:rsidR="00173F60" w:rsidTr="00173F60">
        <w:tc>
          <w:tcPr>
            <w:tcW w:w="2376" w:type="dxa"/>
          </w:tcPr>
          <w:p w:rsidR="00173F60" w:rsidRDefault="00173F60" w:rsidP="00173F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12:30-13:00 </w:t>
            </w:r>
          </w:p>
        </w:tc>
        <w:tc>
          <w:tcPr>
            <w:tcW w:w="7200" w:type="dxa"/>
          </w:tcPr>
          <w:p w:rsid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Коктел</w:t>
            </w:r>
          </w:p>
          <w:p w:rsid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</w:tbl>
    <w:p w:rsidR="006A0FCF" w:rsidRPr="00173F60" w:rsidRDefault="00806C26" w:rsidP="00173F60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6A0FCF" w:rsidRPr="00173F60" w:rsidSect="0014678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050" w:rsidRDefault="00DC5050" w:rsidP="006A0FCF">
      <w:pPr>
        <w:spacing w:after="0" w:line="240" w:lineRule="auto"/>
      </w:pPr>
      <w:r>
        <w:separator/>
      </w:r>
    </w:p>
  </w:endnote>
  <w:endnote w:type="continuationSeparator" w:id="0">
    <w:p w:rsidR="00DC5050" w:rsidRDefault="00DC5050" w:rsidP="006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050" w:rsidRDefault="00DC5050" w:rsidP="006A0FCF">
      <w:pPr>
        <w:spacing w:after="0" w:line="240" w:lineRule="auto"/>
      </w:pPr>
      <w:r>
        <w:separator/>
      </w:r>
    </w:p>
  </w:footnote>
  <w:footnote w:type="continuationSeparator" w:id="0">
    <w:p w:rsidR="00DC5050" w:rsidRDefault="00DC5050" w:rsidP="006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3E6" w:rsidRDefault="00173F6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1705610</wp:posOffset>
          </wp:positionH>
          <wp:positionV relativeFrom="paragraph">
            <wp:posOffset>559435</wp:posOffset>
          </wp:positionV>
          <wp:extent cx="2606675" cy="330200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>
          <wp:extent cx="1330657" cy="1323096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994" cy="1326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val="en-US"/>
      </w:rPr>
      <w:drawing>
        <wp:inline distT="0" distB="0" distL="0" distR="0">
          <wp:extent cx="1139588" cy="1232210"/>
          <wp:effectExtent l="0" t="0" r="381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479" cy="1235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BA8"/>
    <w:multiLevelType w:val="hybridMultilevel"/>
    <w:tmpl w:val="5B7863C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86B3A"/>
    <w:multiLevelType w:val="hybridMultilevel"/>
    <w:tmpl w:val="D7A68E78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B7F2F"/>
    <w:multiLevelType w:val="hybridMultilevel"/>
    <w:tmpl w:val="F09EA17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462DC"/>
    <w:multiLevelType w:val="hybridMultilevel"/>
    <w:tmpl w:val="99083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CE99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10CA0"/>
    <w:multiLevelType w:val="hybridMultilevel"/>
    <w:tmpl w:val="FCC80C8E"/>
    <w:lvl w:ilvl="0" w:tplc="E30CE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CE99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13B0E"/>
    <w:multiLevelType w:val="hybridMultilevel"/>
    <w:tmpl w:val="90B27852"/>
    <w:lvl w:ilvl="0" w:tplc="E30CE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0CE99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5041A9"/>
    <w:multiLevelType w:val="hybridMultilevel"/>
    <w:tmpl w:val="77DA4EB4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8066D"/>
    <w:multiLevelType w:val="hybridMultilevel"/>
    <w:tmpl w:val="4E8E3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F48C4"/>
    <w:multiLevelType w:val="hybridMultilevel"/>
    <w:tmpl w:val="BC9E7F82"/>
    <w:lvl w:ilvl="0" w:tplc="0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C0F"/>
    <w:rsid w:val="000038D7"/>
    <w:rsid w:val="001058F0"/>
    <w:rsid w:val="0014678F"/>
    <w:rsid w:val="00173F60"/>
    <w:rsid w:val="001958D0"/>
    <w:rsid w:val="00383123"/>
    <w:rsid w:val="00654C0F"/>
    <w:rsid w:val="006A0FCF"/>
    <w:rsid w:val="00806C26"/>
    <w:rsid w:val="00BC1174"/>
    <w:rsid w:val="00DC5050"/>
    <w:rsid w:val="00F17666"/>
    <w:rsid w:val="00F42C3C"/>
    <w:rsid w:val="00F9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CF"/>
    <w:rPr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FCF"/>
    <w:rPr>
      <w:lang/>
    </w:rPr>
  </w:style>
  <w:style w:type="paragraph" w:styleId="ListParagraph">
    <w:name w:val="List Paragraph"/>
    <w:basedOn w:val="Normal"/>
    <w:uiPriority w:val="34"/>
    <w:qFormat/>
    <w:rsid w:val="006A0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FCF"/>
    <w:rPr>
      <w:rFonts w:ascii="Tahoma" w:hAnsi="Tahoma" w:cs="Tahoma"/>
      <w:sz w:val="16"/>
      <w:szCs w:val="16"/>
      <w:lang/>
    </w:rPr>
  </w:style>
  <w:style w:type="paragraph" w:styleId="Footer">
    <w:name w:val="footer"/>
    <w:basedOn w:val="Normal"/>
    <w:link w:val="FooterChar"/>
    <w:uiPriority w:val="99"/>
    <w:unhideWhenUsed/>
    <w:rsid w:val="006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FCF"/>
    <w:rPr>
      <w:lang/>
    </w:rPr>
  </w:style>
  <w:style w:type="table" w:styleId="TableGrid">
    <w:name w:val="Table Grid"/>
    <w:basedOn w:val="TableNormal"/>
    <w:uiPriority w:val="59"/>
    <w:rsid w:val="00806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CF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FCF"/>
    <w:rPr>
      <w:lang w:val="sr-Latn-RS"/>
    </w:rPr>
  </w:style>
  <w:style w:type="paragraph" w:styleId="ListParagraph">
    <w:name w:val="List Paragraph"/>
    <w:basedOn w:val="Normal"/>
    <w:uiPriority w:val="34"/>
    <w:qFormat/>
    <w:rsid w:val="006A0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FCF"/>
    <w:rPr>
      <w:rFonts w:ascii="Tahoma" w:hAnsi="Tahoma" w:cs="Tahoma"/>
      <w:sz w:val="16"/>
      <w:szCs w:val="16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6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FCF"/>
    <w:rPr>
      <w:lang w:val="sr-Latn-RS"/>
    </w:rPr>
  </w:style>
  <w:style w:type="table" w:styleId="TableGrid">
    <w:name w:val="Table Grid"/>
    <w:basedOn w:val="TableNormal"/>
    <w:uiPriority w:val="59"/>
    <w:rsid w:val="0080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4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Gradjanske</cp:lastModifiedBy>
  <cp:revision>2</cp:revision>
  <dcterms:created xsi:type="dcterms:W3CDTF">2018-04-27T10:22:00Z</dcterms:created>
  <dcterms:modified xsi:type="dcterms:W3CDTF">2018-04-27T10:22:00Z</dcterms:modified>
</cp:coreProperties>
</file>