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22" w:rsidRPr="00F213F7" w:rsidRDefault="006A7246" w:rsidP="00FC0522">
      <w:pPr>
        <w:rPr>
          <w:b/>
          <w:lang w:val="sr-Cyrl-RS"/>
        </w:rPr>
      </w:pPr>
      <w:r w:rsidRPr="00F213F7">
        <w:rPr>
          <w:b/>
          <w:lang w:val="sr-Cyrl-RS"/>
        </w:rPr>
        <w:t xml:space="preserve">Наставник: </w:t>
      </w:r>
      <w:r w:rsidR="00864136" w:rsidRPr="00F213F7">
        <w:rPr>
          <w:b/>
          <w:lang w:val="sr-Cyrl-RS"/>
        </w:rPr>
        <w:t xml:space="preserve">Зорица Сорак </w:t>
      </w:r>
      <w:bookmarkStart w:id="0" w:name="_GoBack"/>
      <w:bookmarkEnd w:id="0"/>
    </w:p>
    <w:p w:rsidR="00CA7E78" w:rsidRDefault="00EF79C4" w:rsidP="00EF79C4">
      <w:pPr>
        <w:jc w:val="center"/>
        <w:rPr>
          <w:b/>
          <w:sz w:val="28"/>
          <w:szCs w:val="28"/>
          <w:lang w:val="sr-Cyrl-RS"/>
        </w:rPr>
      </w:pPr>
      <w:r w:rsidRPr="00E63276">
        <w:rPr>
          <w:b/>
          <w:sz w:val="28"/>
          <w:szCs w:val="28"/>
          <w:lang w:val="sr-Cyrl-RS"/>
        </w:rPr>
        <w:t>ПРИПРЕМА ЗА ЧАС</w:t>
      </w:r>
    </w:p>
    <w:p w:rsidR="00E63276" w:rsidRPr="00F213F7" w:rsidRDefault="000E2AE6" w:rsidP="00EF79C4">
      <w:pPr>
        <w:jc w:val="center"/>
        <w:rPr>
          <w:b/>
        </w:rPr>
      </w:pPr>
      <w:r w:rsidRPr="00F213F7">
        <w:rPr>
          <w:b/>
          <w:lang w:val="sr-Cyrl-RS"/>
        </w:rPr>
        <w:t>Грађанско васпитање – шести</w:t>
      </w:r>
      <w:r w:rsidR="000C1AAF" w:rsidRPr="00F213F7">
        <w:rPr>
          <w:b/>
          <w:lang w:val="sr-Cyrl-RS"/>
        </w:rPr>
        <w:t xml:space="preserve"> </w:t>
      </w:r>
      <w:r w:rsidR="00E63276" w:rsidRPr="00F213F7">
        <w:rPr>
          <w:b/>
          <w:lang w:val="sr-Cyrl-RS"/>
        </w:rPr>
        <w:t xml:space="preserve"> разред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764"/>
        <w:gridCol w:w="2066"/>
        <w:gridCol w:w="1932"/>
      </w:tblGrid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  <w:lang w:val="sr-Cyrl-RS"/>
              </w:rPr>
            </w:pPr>
            <w:r w:rsidRPr="00A86B3C">
              <w:rPr>
                <w:b/>
                <w:lang w:val="sr-Cyrl-RS"/>
              </w:rPr>
              <w:t>Редни број часа:</w:t>
            </w:r>
          </w:p>
        </w:tc>
        <w:tc>
          <w:tcPr>
            <w:tcW w:w="3764" w:type="dxa"/>
          </w:tcPr>
          <w:p w:rsidR="00EF79C4" w:rsidRPr="00F213F7" w:rsidRDefault="00EF79C4" w:rsidP="00EF79C4">
            <w:pPr>
              <w:rPr>
                <w:b/>
                <w:lang w:val="sr-Cyrl-RS"/>
              </w:rPr>
            </w:pPr>
            <w:r w:rsidRPr="00F213F7">
              <w:rPr>
                <w:b/>
                <w:lang w:val="sr-Cyrl-RS"/>
              </w:rPr>
              <w:t>Школа</w:t>
            </w:r>
          </w:p>
          <w:p w:rsidR="00EF79C4" w:rsidRPr="00F213F7" w:rsidRDefault="00EF79C4" w:rsidP="00EF79C4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066" w:type="dxa"/>
          </w:tcPr>
          <w:p w:rsidR="00EF79C4" w:rsidRPr="00F213F7" w:rsidRDefault="00EF79C4">
            <w:pPr>
              <w:rPr>
                <w:b/>
                <w:lang w:val="sr-Cyrl-RS"/>
              </w:rPr>
            </w:pPr>
            <w:r w:rsidRPr="00F213F7">
              <w:rPr>
                <w:b/>
                <w:lang w:val="sr-Cyrl-RS"/>
              </w:rPr>
              <w:t>Разред и одељење</w:t>
            </w:r>
          </w:p>
          <w:p w:rsidR="00EF79C4" w:rsidRPr="00F213F7" w:rsidRDefault="00EF79C4" w:rsidP="00EF79C4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32" w:type="dxa"/>
          </w:tcPr>
          <w:p w:rsidR="00EF79C4" w:rsidRPr="00F213F7" w:rsidRDefault="00EF79C4">
            <w:pPr>
              <w:rPr>
                <w:b/>
                <w:lang w:val="sr-Cyrl-RS"/>
              </w:rPr>
            </w:pPr>
            <w:r w:rsidRPr="00F213F7">
              <w:rPr>
                <w:b/>
                <w:lang w:val="sr-Cyrl-RS"/>
              </w:rPr>
              <w:t>Датум</w:t>
            </w:r>
          </w:p>
          <w:p w:rsidR="00EF79C4" w:rsidRPr="00F213F7" w:rsidRDefault="00EF79C4" w:rsidP="00EF79C4">
            <w:pPr>
              <w:jc w:val="center"/>
              <w:rPr>
                <w:b/>
                <w:lang w:val="sr-Cyrl-RS"/>
              </w:rPr>
            </w:pP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762" w:type="dxa"/>
            <w:gridSpan w:val="3"/>
          </w:tcPr>
          <w:p w:rsidR="00EF79C4" w:rsidRPr="00864136" w:rsidRDefault="00EF79C4" w:rsidP="00EF79C4">
            <w:pPr>
              <w:jc w:val="center"/>
              <w:rPr>
                <w:lang w:val="sr-Cyrl-RS"/>
              </w:rPr>
            </w:pPr>
          </w:p>
          <w:p w:rsidR="00553D49" w:rsidRDefault="000E2AE6" w:rsidP="000E2AE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Демократско друштво</w:t>
            </w:r>
          </w:p>
          <w:p w:rsidR="000E2AE6" w:rsidRPr="00864136" w:rsidRDefault="000E2AE6" w:rsidP="000E2AE6">
            <w:pPr>
              <w:jc w:val="center"/>
              <w:rPr>
                <w:lang w:val="sr-Cyrl-RS"/>
              </w:rPr>
            </w:pP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762" w:type="dxa"/>
            <w:gridSpan w:val="3"/>
          </w:tcPr>
          <w:p w:rsidR="000E2AE6" w:rsidRPr="000E2AE6" w:rsidRDefault="000E2AE6" w:rsidP="000E2AE6">
            <w:pPr>
              <w:rPr>
                <w:lang w:val="sr-Cyrl-RS"/>
              </w:rPr>
            </w:pPr>
            <w:r w:rsidRPr="000E2AE6">
              <w:rPr>
                <w:lang w:val="sr-Cyrl-RS"/>
              </w:rPr>
              <w:t>Лествица партиципације ученика у школи</w:t>
            </w:r>
          </w:p>
          <w:p w:rsidR="00EF79C4" w:rsidRPr="00864136" w:rsidRDefault="00EF79C4" w:rsidP="00864136">
            <w:pPr>
              <w:rPr>
                <w:lang w:val="sr-Cyrl-RS"/>
              </w:rPr>
            </w:pP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762" w:type="dxa"/>
            <w:gridSpan w:val="3"/>
          </w:tcPr>
          <w:p w:rsidR="00EF79C4" w:rsidRPr="00864136" w:rsidRDefault="000C1AAF" w:rsidP="00FC0522">
            <w:pPr>
              <w:rPr>
                <w:lang w:val="sr-Cyrl-RS"/>
              </w:rPr>
            </w:pPr>
            <w:r w:rsidRPr="00864136">
              <w:rPr>
                <w:lang w:val="sr-Cyrl-RS"/>
              </w:rPr>
              <w:t>Обрада</w:t>
            </w:r>
            <w:r w:rsidR="00FC0522" w:rsidRPr="00864136">
              <w:rPr>
                <w:lang w:val="sr-Cyrl-RS"/>
              </w:rPr>
              <w:t>, вежбање</w:t>
            </w: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762" w:type="dxa"/>
            <w:gridSpan w:val="3"/>
          </w:tcPr>
          <w:p w:rsidR="00EF79C4" w:rsidRPr="00864136" w:rsidRDefault="00EF79C4" w:rsidP="00EF79C4">
            <w:pPr>
              <w:jc w:val="center"/>
              <w:rPr>
                <w:lang w:val="sr-Cyrl-RS"/>
              </w:rPr>
            </w:pPr>
          </w:p>
          <w:p w:rsidR="00BB7AA9" w:rsidRPr="00864136" w:rsidRDefault="000C1AAF" w:rsidP="000C1AAF">
            <w:pPr>
              <w:rPr>
                <w:lang w:val="sr-Cyrl-RS"/>
              </w:rPr>
            </w:pPr>
            <w:r w:rsidRPr="00864136">
              <w:rPr>
                <w:lang w:val="sr-Cyrl-RS"/>
              </w:rPr>
              <w:t>Ученик ће бити у стању да:</w:t>
            </w:r>
          </w:p>
          <w:p w:rsidR="000C1AAF" w:rsidRPr="00864136" w:rsidRDefault="000E2AE6" w:rsidP="000C1AAF">
            <w:pPr>
              <w:pStyle w:val="ListParagraph"/>
              <w:numPr>
                <w:ilvl w:val="0"/>
                <w:numId w:val="5"/>
              </w:numPr>
              <w:rPr>
                <w:lang w:val="sr-Cyrl-RS"/>
              </w:rPr>
            </w:pPr>
            <w:r>
              <w:rPr>
                <w:lang w:val="sr-Cyrl-RS"/>
              </w:rPr>
              <w:t xml:space="preserve">Разуме знањече појма партиципација </w:t>
            </w:r>
          </w:p>
          <w:p w:rsidR="000C1AAF" w:rsidRPr="00864136" w:rsidRDefault="000E2AE6" w:rsidP="000C1AAF">
            <w:pPr>
              <w:pStyle w:val="ListParagraph"/>
              <w:numPr>
                <w:ilvl w:val="0"/>
                <w:numId w:val="5"/>
              </w:numPr>
              <w:rPr>
                <w:lang w:val="sr-Cyrl-RS"/>
              </w:rPr>
            </w:pPr>
            <w:r>
              <w:rPr>
                <w:lang w:val="sr-Cyrl-RS"/>
              </w:rPr>
              <w:t xml:space="preserve">Разликује стварну партиципацију ученика у одељењу и школи од симболичне и декоративне </w:t>
            </w:r>
          </w:p>
          <w:p w:rsidR="000C1AAF" w:rsidRPr="00864136" w:rsidRDefault="000C1AAF" w:rsidP="000E2AE6">
            <w:pPr>
              <w:pStyle w:val="ListParagraph"/>
              <w:rPr>
                <w:lang w:val="sr-Cyrl-RS"/>
              </w:rPr>
            </w:pP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762" w:type="dxa"/>
            <w:gridSpan w:val="3"/>
          </w:tcPr>
          <w:p w:rsidR="00EF79C4" w:rsidRPr="00864136" w:rsidRDefault="00F40D8E" w:rsidP="00F40D8E">
            <w:pPr>
              <w:jc w:val="both"/>
              <w:rPr>
                <w:lang w:val="sr-Cyrl-RS"/>
              </w:rPr>
            </w:pPr>
            <w:r w:rsidRPr="00864136">
              <w:rPr>
                <w:lang w:val="sr-Cyrl-RS"/>
              </w:rPr>
              <w:t>Индивидуални, групни, фронтални</w:t>
            </w: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762" w:type="dxa"/>
            <w:gridSpan w:val="3"/>
          </w:tcPr>
          <w:p w:rsidR="00EF79C4" w:rsidRPr="00864136" w:rsidRDefault="00A86B3C" w:rsidP="00F40D8E">
            <w:pPr>
              <w:jc w:val="both"/>
              <w:rPr>
                <w:lang w:val="sr-Cyrl-RS"/>
              </w:rPr>
            </w:pPr>
            <w:r w:rsidRPr="00864136">
              <w:rPr>
                <w:lang w:val="sr-Cyrl-RS"/>
              </w:rPr>
              <w:t>Радионица</w:t>
            </w:r>
            <w:r w:rsidR="00FC0522" w:rsidRPr="00864136">
              <w:rPr>
                <w:lang w:val="sr-Cyrl-RS"/>
              </w:rPr>
              <w:t xml:space="preserve"> на једном школском  часу</w:t>
            </w: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762" w:type="dxa"/>
            <w:gridSpan w:val="3"/>
          </w:tcPr>
          <w:p w:rsidR="00EF79C4" w:rsidRPr="00864136" w:rsidRDefault="00FA4AB0" w:rsidP="00A86B3C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Рачунар, пројелтор, интернет, телефони или таблети за ученике, </w:t>
            </w:r>
            <w:r w:rsidR="006A7246">
              <w:rPr>
                <w:lang w:val="sr-Cyrl-RS"/>
              </w:rPr>
              <w:t>папир А4 и флип чарт папир, фломастери, стикери у две различите боје</w:t>
            </w: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762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ФАЗЕ ЧАСА</w:t>
            </w: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762" w:type="dxa"/>
            <w:gridSpan w:val="3"/>
          </w:tcPr>
          <w:p w:rsidR="00D275EC" w:rsidRDefault="00FE54C4" w:rsidP="000C1AAF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Ученице седе у групама, наставник покреће уз помоћ лап-топа и пројектора питање путем дигиталног алата Ментиметар, ученици помоћу својих телефона одговарају укуцавајући код на страници </w:t>
            </w:r>
            <w:r w:rsidR="00FA4AB0">
              <w:t>menti.com</w:t>
            </w:r>
            <w:r>
              <w:t xml:space="preserve">, </w:t>
            </w:r>
            <w:r>
              <w:rPr>
                <w:lang w:val="sr-Cyrl-RS"/>
              </w:rPr>
              <w:t xml:space="preserve">линк ка питању је </w:t>
            </w:r>
            <w:hyperlink r:id="rId6" w:history="1">
              <w:r w:rsidRPr="00995627">
                <w:rPr>
                  <w:rStyle w:val="Hyperlink"/>
                  <w:lang w:val="sr-Cyrl-RS"/>
                </w:rPr>
                <w:t>https://www.menti.com/3jyery547x</w:t>
              </w:r>
            </w:hyperlink>
            <w:r w:rsidR="00327360">
              <w:rPr>
                <w:lang w:val="sr-Cyrl-RS"/>
              </w:rPr>
              <w:t xml:space="preserve">   Питање гласи: Шта имаш п</w:t>
            </w:r>
            <w:r>
              <w:rPr>
                <w:lang w:val="sr-Cyrl-RS"/>
              </w:rPr>
              <w:t xml:space="preserve">раво да знаш? Одговори краћом реченицом или групом речи. </w:t>
            </w:r>
          </w:p>
          <w:p w:rsidR="00327360" w:rsidRDefault="00327360" w:rsidP="000C1AAF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Ученици уписују своје одговоре који се појављују на табли путем пројекције, наставник коментарише и сумира да деца имају право да питају и да добију одговор на питање, при том могу слободно да изражавају своје ставове и мишљење. То право је гарантовано деци Конвенцијом УН о дечјим правима. </w:t>
            </w:r>
          </w:p>
          <w:p w:rsidR="00327360" w:rsidRDefault="00327360" w:rsidP="000C1AAF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Дели ученицима одштампан члан 13. Из Конвенције о дечјим правима који гласи „С</w:t>
            </w:r>
            <w:r w:rsidRPr="00327360">
              <w:t xml:space="preserve">лобода изражавања: дете има право да слободно изражава своје погледе, да тражи, прима и саопштава информације свих врста и на разне начине, </w:t>
            </w:r>
            <w:r>
              <w:t>без обзира на границе</w:t>
            </w:r>
            <w:r>
              <w:rPr>
                <w:lang w:val="sr-Cyrl-RS"/>
              </w:rPr>
              <w:t>“.</w:t>
            </w:r>
          </w:p>
          <w:p w:rsidR="00FA4AB0" w:rsidRPr="00FA4AB0" w:rsidRDefault="00FA4AB0" w:rsidP="000C1AAF">
            <w:pPr>
              <w:jc w:val="both"/>
              <w:rPr>
                <w:sz w:val="20"/>
                <w:szCs w:val="20"/>
                <w:lang w:val="sr-Cyrl-RS"/>
              </w:rPr>
            </w:pPr>
            <w:r w:rsidRPr="00FA4AB0">
              <w:rPr>
                <w:sz w:val="20"/>
                <w:szCs w:val="20"/>
                <w:lang w:val="sr-Cyrl-RS"/>
              </w:rPr>
              <w:t>Напомена: У случају да наставник не може да обезбеди ове техничке услове, ученици могу да на постављено питање одговоре на стикерима које наставник лепи на табли.</w:t>
            </w:r>
          </w:p>
          <w:p w:rsidR="000E2AE6" w:rsidRPr="00860934" w:rsidRDefault="000E2AE6" w:rsidP="000C1AAF">
            <w:pPr>
              <w:jc w:val="both"/>
              <w:rPr>
                <w:lang w:val="sr-Cyrl-RS"/>
              </w:rPr>
            </w:pP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Главни део часа</w:t>
            </w:r>
          </w:p>
          <w:p w:rsidR="00676C52" w:rsidRPr="00A86B3C" w:rsidRDefault="00676C52" w:rsidP="006D30C5">
            <w:pPr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762" w:type="dxa"/>
            <w:gridSpan w:val="3"/>
          </w:tcPr>
          <w:p w:rsidR="00327360" w:rsidRDefault="00327360" w:rsidP="0032736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Наставник свакој групи даје картицу на којој пише ПАРТИЦИПАЦИЈА</w:t>
            </w:r>
            <w:r w:rsidR="00754043">
              <w:rPr>
                <w:lang w:val="sr-Cyrl-RS"/>
              </w:rPr>
              <w:t xml:space="preserve"> са задатком да користећи дигиталне речнике пронађу њено значење и замен</w:t>
            </w:r>
            <w:r w:rsidR="00FA4AB0">
              <w:rPr>
                <w:lang w:val="sr-Cyrl-RS"/>
              </w:rPr>
              <w:t>е</w:t>
            </w:r>
            <w:r w:rsidR="00754043">
              <w:rPr>
                <w:lang w:val="sr-Cyrl-RS"/>
              </w:rPr>
              <w:t xml:space="preserve"> је речју из српског језика. Неки од линкова: </w:t>
            </w:r>
            <w:hyperlink r:id="rId7" w:history="1">
              <w:r w:rsidR="00754043" w:rsidRPr="00995627">
                <w:rPr>
                  <w:rStyle w:val="Hyperlink"/>
                  <w:lang w:val="sr-Cyrl-RS"/>
                </w:rPr>
                <w:t>https://velikirecnik.com/2016/01/22/participacija/</w:t>
              </w:r>
            </w:hyperlink>
            <w:r w:rsidR="00754043">
              <w:rPr>
                <w:lang w:val="sr-Cyrl-RS"/>
              </w:rPr>
              <w:t xml:space="preserve">, </w:t>
            </w:r>
            <w:hyperlink r:id="rId8" w:history="1">
              <w:r w:rsidR="00754043" w:rsidRPr="00995627">
                <w:rPr>
                  <w:rStyle w:val="Hyperlink"/>
                  <w:lang w:val="sr-Cyrl-RS"/>
                </w:rPr>
                <w:t>http://staznaci.com/participacija</w:t>
              </w:r>
            </w:hyperlink>
            <w:r w:rsidR="00754043">
              <w:rPr>
                <w:lang w:val="sr-Cyrl-RS"/>
              </w:rPr>
              <w:t xml:space="preserve">, </w:t>
            </w:r>
            <w:hyperlink r:id="rId9" w:history="1">
              <w:r w:rsidR="00754043" w:rsidRPr="00995627">
                <w:rPr>
                  <w:rStyle w:val="Hyperlink"/>
                  <w:lang w:val="sr-Cyrl-RS"/>
                </w:rPr>
                <w:t>https://www.znacenjereci.com/participacija/</w:t>
              </w:r>
            </w:hyperlink>
          </w:p>
          <w:p w:rsidR="00754043" w:rsidRDefault="00754043" w:rsidP="0032736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Откривена значења ученици записују на папиру А4 и размењују путем краћег </w:t>
            </w:r>
            <w:r>
              <w:rPr>
                <w:lang w:val="sr-Cyrl-RS"/>
              </w:rPr>
              <w:lastRenderedPageBreak/>
              <w:t>излагања.</w:t>
            </w:r>
          </w:p>
          <w:p w:rsidR="00FC0522" w:rsidRDefault="00FA4AB0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Наставник завршава </w:t>
            </w:r>
            <w:r w:rsidR="00754043">
              <w:rPr>
                <w:lang w:val="sr-Cyrl-RS"/>
              </w:rPr>
              <w:t xml:space="preserve"> излагања са напоменом  да </w:t>
            </w:r>
            <w:r w:rsidR="00754043">
              <w:rPr>
                <w:lang w:val="sr-Cyrl-RS"/>
              </w:rPr>
              <w:tab/>
              <w:t>п</w:t>
            </w:r>
            <w:r w:rsidR="00327360" w:rsidRPr="00327360">
              <w:t xml:space="preserve">риликом одређења </w:t>
            </w:r>
            <w:r w:rsidR="00754043">
              <w:rPr>
                <w:lang w:val="sr-Cyrl-RS"/>
              </w:rPr>
              <w:t xml:space="preserve">значења појма </w:t>
            </w:r>
            <w:r w:rsidR="00327360" w:rsidRPr="00327360">
              <w:t>партиципације, битно је нагласити да је она процес који води подељеној одговорности и заједничким активностима, како између саме деце, тако и између деце и одраслих.</w:t>
            </w:r>
            <w:r w:rsidR="00754043">
              <w:rPr>
                <w:lang w:val="sr-Cyrl-RS"/>
              </w:rPr>
              <w:t xml:space="preserve"> Да деца имају право да знају, да су информисана о дешавањима у породици, школи, заједници и да их одрасли питају за мишљење, деца имају право да учествују у доношењеу одлука. Али, такође, преузимају одговорност за своје учешће и своје одлуке. </w:t>
            </w:r>
          </w:p>
          <w:p w:rsidR="002C427D" w:rsidRDefault="002C427D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  <w:r>
              <w:rPr>
                <w:lang w:val="sr-Cyrl-RS"/>
              </w:rPr>
              <w:t>Следећи задатак за гр</w:t>
            </w:r>
            <w:r w:rsidR="00FA4AB0">
              <w:rPr>
                <w:lang w:val="sr-Cyrl-RS"/>
              </w:rPr>
              <w:t xml:space="preserve">упе: </w:t>
            </w:r>
            <w:r>
              <w:rPr>
                <w:lang w:val="sr-Cyrl-RS"/>
              </w:rPr>
              <w:t>наста</w:t>
            </w:r>
            <w:r w:rsidR="00FA4AB0">
              <w:rPr>
                <w:lang w:val="sr-Cyrl-RS"/>
              </w:rPr>
              <w:t xml:space="preserve">вник свакој групи  даје  флип чарт папир на којима је написано питање и појашњава захтеве. </w:t>
            </w:r>
          </w:p>
          <w:p w:rsidR="002C427D" w:rsidRDefault="002C427D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06"/>
            </w:tblGrid>
            <w:tr w:rsidR="002C427D" w:rsidTr="00524DE8">
              <w:tc>
                <w:tcPr>
                  <w:tcW w:w="7106" w:type="dxa"/>
                </w:tcPr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b/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b/>
                      <w:lang w:val="sr-Cyrl-RS"/>
                    </w:rPr>
                  </w:pPr>
                  <w:r w:rsidRPr="002C427D">
                    <w:rPr>
                      <w:b/>
                      <w:lang w:val="sr-Cyrl-RS"/>
                    </w:rPr>
                    <w:t>Да ли и како можете да уче</w:t>
                  </w:r>
                  <w:r>
                    <w:rPr>
                      <w:b/>
                      <w:lang w:val="sr-Cyrl-RS"/>
                    </w:rPr>
                    <w:t>ствујете у  доношењу</w:t>
                  </w:r>
                  <w:r w:rsidRPr="002C427D">
                    <w:rPr>
                      <w:b/>
                      <w:lang w:val="sr-Cyrl-RS"/>
                    </w:rPr>
                    <w:t xml:space="preserve"> одлука у школи?</w:t>
                  </w:r>
                </w:p>
                <w:p w:rsidR="002C427D" w:rsidRP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b/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P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color w:val="FF0000"/>
                      <w:lang w:val="sr-Cyrl-RS"/>
                    </w:rPr>
                  </w:pPr>
                  <w:r w:rsidRPr="002C427D">
                    <w:rPr>
                      <w:color w:val="FF0000"/>
                      <w:lang w:val="sr-Cyrl-RS"/>
                    </w:rPr>
                    <w:t>Настава</w:t>
                  </w: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P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color w:val="00B050"/>
                      <w:lang w:val="sr-Cyrl-RS"/>
                    </w:rPr>
                  </w:pPr>
                  <w:r w:rsidRPr="002C427D">
                    <w:rPr>
                      <w:color w:val="00B050"/>
                      <w:lang w:val="sr-Cyrl-RS"/>
                    </w:rPr>
                    <w:t>Ваннаставне активности</w:t>
                  </w: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P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color w:val="7030A0"/>
                      <w:lang w:val="sr-Cyrl-RS"/>
                    </w:rPr>
                  </w:pPr>
                  <w:r w:rsidRPr="002C427D">
                    <w:rPr>
                      <w:color w:val="7030A0"/>
                      <w:lang w:val="sr-Cyrl-RS"/>
                    </w:rPr>
                    <w:t>Односи између ученика</w:t>
                  </w:r>
                </w:p>
                <w:p w:rsidR="002C427D" w:rsidRP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color w:val="7030A0"/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P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color w:val="FFC000"/>
                      <w:lang w:val="sr-Cyrl-RS"/>
                    </w:rPr>
                  </w:pPr>
                  <w:r w:rsidRPr="002C427D">
                    <w:rPr>
                      <w:color w:val="FFC000"/>
                      <w:lang w:val="sr-Cyrl-RS"/>
                    </w:rPr>
                    <w:t>Односи са одраслима</w:t>
                  </w: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P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color w:val="0070C0"/>
                      <w:lang w:val="sr-Cyrl-RS"/>
                    </w:rPr>
                  </w:pPr>
                  <w:r>
                    <w:rPr>
                      <w:color w:val="0070C0"/>
                      <w:lang w:val="sr-Cyrl-RS"/>
                    </w:rPr>
                    <w:t>Уређење</w:t>
                  </w:r>
                  <w:r w:rsidRPr="002C427D">
                    <w:rPr>
                      <w:color w:val="0070C0"/>
                      <w:lang w:val="sr-Cyrl-RS"/>
                    </w:rPr>
                    <w:t xml:space="preserve"> школе</w:t>
                  </w: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  <w:p w:rsidR="002C427D" w:rsidRDefault="002C427D" w:rsidP="00754043">
                  <w:pPr>
                    <w:tabs>
                      <w:tab w:val="left" w:pos="1609"/>
                    </w:tabs>
                    <w:jc w:val="both"/>
                    <w:rPr>
                      <w:lang w:val="sr-Cyrl-RS"/>
                    </w:rPr>
                  </w:pPr>
                </w:p>
              </w:tc>
            </w:tr>
          </w:tbl>
          <w:p w:rsidR="002C427D" w:rsidRDefault="002C427D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</w:p>
          <w:p w:rsidR="002C427D" w:rsidRDefault="00EC610B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Ученици раде </w:t>
            </w:r>
            <w:r w:rsidR="002C427D">
              <w:rPr>
                <w:lang w:val="sr-Cyrl-RS"/>
              </w:rPr>
              <w:t xml:space="preserve"> на задатку, па презентује све групе своје радове. </w:t>
            </w:r>
          </w:p>
          <w:p w:rsidR="002C427D" w:rsidRDefault="002C427D" w:rsidP="00EC610B">
            <w:pPr>
              <w:tabs>
                <w:tab w:val="left" w:pos="1609"/>
              </w:tabs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Уколико ученици </w:t>
            </w:r>
            <w:r w:rsidR="00EC610B">
              <w:rPr>
                <w:lang w:val="sr-Cyrl-RS"/>
              </w:rPr>
              <w:t>у неком делу нису пронашли могућ</w:t>
            </w:r>
            <w:r>
              <w:rPr>
                <w:lang w:val="sr-Cyrl-RS"/>
              </w:rPr>
              <w:t xml:space="preserve">ности за учествовање у доношењу одлука, наставник им даје неки пример. </w:t>
            </w:r>
          </w:p>
          <w:p w:rsidR="00524DE8" w:rsidRDefault="00FA4AB0" w:rsidP="00524DE8">
            <w:pPr>
              <w:tabs>
                <w:tab w:val="left" w:pos="1609"/>
              </w:tabs>
              <w:rPr>
                <w:lang w:val="sr-Cyrl-RS"/>
              </w:rPr>
            </w:pPr>
            <w:r>
              <w:rPr>
                <w:lang w:val="sr-Cyrl-RS"/>
              </w:rPr>
              <w:t xml:space="preserve">Следећи задатак за групе: </w:t>
            </w:r>
          </w:p>
          <w:p w:rsidR="002C427D" w:rsidRDefault="00524DE8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  <w:r>
              <w:rPr>
                <w:lang w:val="sr-Cyrl-RS"/>
              </w:rPr>
              <w:t>Свака група добија по шест различитих картица, на три картице су примери из школског живо</w:t>
            </w:r>
            <w:r w:rsidR="00EC610B">
              <w:rPr>
                <w:lang w:val="sr-Cyrl-RS"/>
              </w:rPr>
              <w:t>та, а на друге три појмови и њих</w:t>
            </w:r>
            <w:r>
              <w:rPr>
                <w:lang w:val="sr-Cyrl-RS"/>
              </w:rPr>
              <w:t xml:space="preserve">ово појашњење: МАНИПУЛАЦИЈА, ДЕКОРАТИВНА УПОТРЕБА ДЕЦЕ, СИМБОЛИЧКА УПОТРЕБА. </w:t>
            </w:r>
            <w:r w:rsidR="00EC610B">
              <w:rPr>
                <w:lang w:val="sr-Cyrl-RS"/>
              </w:rPr>
              <w:t>Задатак за групе је да повежу појам и пример из школског живота.  Када заврше задатак, оставе сложене картици на клупи, па са другом групом замене места</w:t>
            </w:r>
            <w:r w:rsidR="00FA4AB0">
              <w:rPr>
                <w:lang w:val="sr-Cyrl-RS"/>
              </w:rPr>
              <w:t xml:space="preserve">, па </w:t>
            </w:r>
            <w:r w:rsidR="00EC610B">
              <w:rPr>
                <w:lang w:val="sr-Cyrl-RS"/>
              </w:rPr>
              <w:t>предста</w:t>
            </w:r>
            <w:r w:rsidR="00FA4AB0">
              <w:rPr>
                <w:lang w:val="sr-Cyrl-RS"/>
              </w:rPr>
              <w:t>ве рад својих другова/другарица.</w:t>
            </w:r>
            <w:r w:rsidR="00EC610B">
              <w:rPr>
                <w:lang w:val="sr-Cyrl-RS"/>
              </w:rPr>
              <w:t xml:space="preserve"> Остале групе прате и коментаришу, слажу се или не слажу,  а</w:t>
            </w:r>
            <w:r w:rsidR="00FA4AB0">
              <w:rPr>
                <w:lang w:val="sr-Cyrl-RS"/>
              </w:rPr>
              <w:t xml:space="preserve"> </w:t>
            </w:r>
            <w:r w:rsidR="00EC610B">
              <w:rPr>
                <w:lang w:val="sr-Cyrl-RS"/>
              </w:rPr>
              <w:t xml:space="preserve">наставник води дискусију. </w:t>
            </w:r>
          </w:p>
          <w:p w:rsidR="00EC610B" w:rsidRDefault="00EC610B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</w:p>
          <w:p w:rsidR="00EC610B" w:rsidRDefault="00EC610B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</w:p>
          <w:p w:rsidR="00754043" w:rsidRPr="00754043" w:rsidRDefault="00754043" w:rsidP="00754043">
            <w:pPr>
              <w:tabs>
                <w:tab w:val="left" w:pos="1609"/>
              </w:tabs>
              <w:jc w:val="both"/>
              <w:rPr>
                <w:lang w:val="sr-Cyrl-RS"/>
              </w:rPr>
            </w:pP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lastRenderedPageBreak/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762" w:type="dxa"/>
            <w:gridSpan w:val="3"/>
          </w:tcPr>
          <w:p w:rsidR="00EC610B" w:rsidRPr="00EC610B" w:rsidRDefault="00EC610B" w:rsidP="00EC610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 xml:space="preserve">У завршном делу часа, наставник позива све  групе да  поново узму </w:t>
            </w:r>
            <w:r w:rsidRPr="00EC610B">
              <w:rPr>
                <w:lang w:val="sr-Cyrl-RS"/>
              </w:rPr>
              <w:t>свој</w:t>
            </w:r>
            <w:r>
              <w:rPr>
                <w:lang w:val="sr-Cyrl-RS"/>
              </w:rPr>
              <w:t xml:space="preserve">е </w:t>
            </w:r>
            <w:r w:rsidRPr="00EC610B">
              <w:rPr>
                <w:lang w:val="sr-Cyrl-RS"/>
              </w:rPr>
              <w:t xml:space="preserve"> флип чарт папир</w:t>
            </w:r>
            <w:r>
              <w:rPr>
                <w:lang w:val="sr-Cyrl-RS"/>
              </w:rPr>
              <w:t xml:space="preserve">е </w:t>
            </w:r>
            <w:r w:rsidRPr="00EC610B">
              <w:rPr>
                <w:lang w:val="sr-Cyrl-RS"/>
              </w:rPr>
              <w:t xml:space="preserve"> и размисле да ли у њиховим предлозима има</w:t>
            </w:r>
            <w:r>
              <w:rPr>
                <w:lang w:val="sr-Cyrl-RS"/>
              </w:rPr>
              <w:t xml:space="preserve"> активности које су  </w:t>
            </w:r>
            <w:r>
              <w:rPr>
                <w:lang w:val="sr-Cyrl-RS"/>
              </w:rPr>
              <w:lastRenderedPageBreak/>
              <w:t>манипулација</w:t>
            </w:r>
            <w:r w:rsidRPr="00EC610B">
              <w:rPr>
                <w:lang w:val="sr-Cyrl-RS"/>
              </w:rPr>
              <w:t xml:space="preserve">, </w:t>
            </w:r>
            <w:r>
              <w:rPr>
                <w:lang w:val="sr-Cyrl-RS"/>
              </w:rPr>
              <w:t>докоративна</w:t>
            </w:r>
            <w:r w:rsidRPr="00EC610B">
              <w:rPr>
                <w:lang w:val="sr-Cyrl-RS"/>
              </w:rPr>
              <w:t xml:space="preserve"> и </w:t>
            </w:r>
            <w:r>
              <w:rPr>
                <w:lang w:val="sr-Cyrl-RS"/>
              </w:rPr>
              <w:t>симболична</w:t>
            </w:r>
            <w:r w:rsidRPr="00EC610B">
              <w:rPr>
                <w:lang w:val="sr-Cyrl-RS"/>
              </w:rPr>
              <w:t xml:space="preserve"> употребе деце или су све примери за стварну партиципацију.</w:t>
            </w:r>
            <w:r>
              <w:rPr>
                <w:lang w:val="sr-Cyrl-RS"/>
              </w:rPr>
              <w:t xml:space="preserve"> Ученици об</w:t>
            </w:r>
            <w:r w:rsidR="00F2153E">
              <w:rPr>
                <w:lang w:val="sr-Cyrl-RS"/>
              </w:rPr>
              <w:t xml:space="preserve">ележавају стикерима у једној  боји </w:t>
            </w:r>
            <w:r>
              <w:rPr>
                <w:lang w:val="sr-Cyrl-RS"/>
              </w:rPr>
              <w:t xml:space="preserve"> манипулацију, декоративну и симболичну партиципацију</w:t>
            </w:r>
            <w:r w:rsidR="00F2153E">
              <w:rPr>
                <w:lang w:val="sr-Cyrl-RS"/>
              </w:rPr>
              <w:t xml:space="preserve">, а у другој боји предлоге за стварну партиципацију. </w:t>
            </w:r>
            <w:r w:rsidR="00FA4AB0">
              <w:rPr>
                <w:lang w:val="sr-Cyrl-RS"/>
              </w:rPr>
              <w:t xml:space="preserve">Тако обележене флип чарт папире лепе на зид учионице. </w:t>
            </w:r>
          </w:p>
          <w:p w:rsidR="00553D49" w:rsidRPr="00553D49" w:rsidRDefault="006A7246" w:rsidP="00524DE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Наставник наглашава значај праве  партиципације ученика у школском животу. </w:t>
            </w:r>
          </w:p>
        </w:tc>
      </w:tr>
      <w:tr w:rsidR="00EF79C4" w:rsidTr="00524DE8">
        <w:tc>
          <w:tcPr>
            <w:tcW w:w="1526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lastRenderedPageBreak/>
              <w:t>Самоевалу</w:t>
            </w:r>
            <w:r w:rsidR="00FA4AB0">
              <w:rPr>
                <w:b/>
                <w:sz w:val="24"/>
                <w:szCs w:val="24"/>
                <w:lang w:val="sr-Cyrl-RS"/>
              </w:rPr>
              <w:t>-</w:t>
            </w:r>
            <w:r w:rsidRPr="00A86B3C">
              <w:rPr>
                <w:b/>
                <w:sz w:val="24"/>
                <w:szCs w:val="24"/>
                <w:lang w:val="sr-Cyrl-RS"/>
              </w:rPr>
              <w:t>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762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  <w:tr w:rsidR="00524DE8" w:rsidTr="00524DE8">
        <w:tc>
          <w:tcPr>
            <w:tcW w:w="1526" w:type="dxa"/>
            <w:shd w:val="clear" w:color="auto" w:fill="E5B8B7" w:themeFill="accent2" w:themeFillTint="66"/>
          </w:tcPr>
          <w:p w:rsidR="00524DE8" w:rsidRPr="00A86B3C" w:rsidRDefault="00524DE8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Литература</w:t>
            </w:r>
          </w:p>
        </w:tc>
        <w:tc>
          <w:tcPr>
            <w:tcW w:w="7762" w:type="dxa"/>
            <w:gridSpan w:val="3"/>
          </w:tcPr>
          <w:p w:rsidR="00524DE8" w:rsidRDefault="00524DE8" w:rsidP="00524DE8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sr-Cyrl-RS"/>
              </w:rPr>
            </w:pPr>
            <w:r w:rsidRPr="00524DE8">
              <w:rPr>
                <w:sz w:val="24"/>
                <w:szCs w:val="24"/>
                <w:lang w:val="sr-Cyrl-RS"/>
              </w:rPr>
              <w:t xml:space="preserve">Краварушић, Весна: </w:t>
            </w:r>
            <w:r w:rsidRPr="00524DE8">
              <w:rPr>
                <w:i/>
                <w:sz w:val="24"/>
                <w:szCs w:val="24"/>
              </w:rPr>
              <w:t>Домети и ограничења партиципације ученика у остваривању општих исхода образовно-васпитног процеса у средњој школи</w:t>
            </w:r>
            <w:r w:rsidRPr="00524DE8">
              <w:rPr>
                <w:sz w:val="24"/>
                <w:szCs w:val="24"/>
                <w:lang w:val="sr-Cyrl-RS"/>
              </w:rPr>
              <w:t xml:space="preserve">, 2015. Посећено на страници </w:t>
            </w:r>
            <w:hyperlink r:id="rId10" w:history="1">
              <w:r w:rsidRPr="00524DE8">
                <w:rPr>
                  <w:rStyle w:val="Hyperlink"/>
                  <w:sz w:val="24"/>
                  <w:szCs w:val="24"/>
                  <w:lang w:val="sr-Cyrl-RS"/>
                </w:rPr>
                <w:t>https://nardus.mpn.gov.rs/handle/123456789/4538?locale-attribute=sr_RS</w:t>
              </w:r>
            </w:hyperlink>
          </w:p>
          <w:p w:rsidR="00524DE8" w:rsidRDefault="00524DE8" w:rsidP="00524DE8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sr-Cyrl-RS"/>
              </w:rPr>
            </w:pPr>
            <w:r w:rsidRPr="00524DE8">
              <w:rPr>
                <w:sz w:val="24"/>
                <w:szCs w:val="24"/>
              </w:rPr>
              <w:t xml:space="preserve">Јелена Жунић-Цицварић, Милена Голић Ружић, Александра Јовановић </w:t>
            </w:r>
            <w:r>
              <w:rPr>
                <w:sz w:val="24"/>
                <w:szCs w:val="24"/>
              </w:rPr>
              <w:t>–</w:t>
            </w:r>
            <w:r w:rsidRPr="00524DE8">
              <w:rPr>
                <w:sz w:val="24"/>
                <w:szCs w:val="24"/>
              </w:rPr>
              <w:t>Ђукић</w:t>
            </w:r>
            <w:r>
              <w:rPr>
                <w:sz w:val="24"/>
                <w:szCs w:val="24"/>
                <w:lang w:val="sr-Cyrl-RS"/>
              </w:rPr>
              <w:t xml:space="preserve">: </w:t>
            </w:r>
            <w:r w:rsidRPr="00524DE8">
              <w:rPr>
                <w:i/>
                <w:sz w:val="24"/>
                <w:szCs w:val="24"/>
                <w:lang w:val="sr-Cyrl-RS"/>
              </w:rPr>
              <w:t>Права детета у образовном систему</w:t>
            </w:r>
            <w:r>
              <w:rPr>
                <w:sz w:val="24"/>
                <w:szCs w:val="24"/>
                <w:lang w:val="sr-Cyrl-RS"/>
              </w:rPr>
              <w:t xml:space="preserve">. Ужице, Ужички центар за права детета, 2015. Посећено на страници </w:t>
            </w:r>
            <w:hyperlink r:id="rId11" w:history="1">
              <w:r w:rsidRPr="00995627">
                <w:rPr>
                  <w:rStyle w:val="Hyperlink"/>
                  <w:sz w:val="24"/>
                  <w:szCs w:val="24"/>
                  <w:lang w:val="sr-Cyrl-RS"/>
                </w:rPr>
                <w:t>http://cpd.org.rs/wp-content/uploads/2017/10/Centar_za_prava_deteta_Prirucnik_za_obuku_zaposlenih_u_obrazovanju.pdf</w:t>
              </w:r>
            </w:hyperlink>
          </w:p>
          <w:p w:rsidR="00524DE8" w:rsidRPr="00524DE8" w:rsidRDefault="00524DE8" w:rsidP="00FA4AB0">
            <w:pPr>
              <w:pStyle w:val="ListParagraph"/>
              <w:jc w:val="both"/>
              <w:rPr>
                <w:sz w:val="24"/>
                <w:szCs w:val="24"/>
                <w:lang w:val="sr-Cyrl-RS"/>
              </w:rPr>
            </w:pPr>
          </w:p>
          <w:p w:rsidR="00524DE8" w:rsidRDefault="00524DE8" w:rsidP="00524DE8">
            <w:pPr>
              <w:jc w:val="both"/>
              <w:rPr>
                <w:sz w:val="24"/>
                <w:szCs w:val="24"/>
                <w:lang w:val="sr-Cyrl-RS"/>
              </w:rPr>
            </w:pPr>
          </w:p>
        </w:tc>
      </w:tr>
    </w:tbl>
    <w:p w:rsidR="00EF79C4" w:rsidRDefault="00EF79C4" w:rsidP="00EF79C4">
      <w:pPr>
        <w:jc w:val="center"/>
        <w:rPr>
          <w:sz w:val="24"/>
          <w:szCs w:val="24"/>
          <w:lang w:val="sr-Cyrl-RS"/>
        </w:rPr>
      </w:pPr>
    </w:p>
    <w:p w:rsidR="00553D49" w:rsidRDefault="00553D49" w:rsidP="00327360">
      <w:pPr>
        <w:rPr>
          <w:sz w:val="24"/>
          <w:szCs w:val="24"/>
          <w:lang w:val="sr-Cyrl-RS"/>
        </w:rPr>
      </w:pPr>
    </w:p>
    <w:p w:rsidR="00327360" w:rsidRDefault="00327360" w:rsidP="00327360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Прилог 1.</w:t>
      </w:r>
    </w:p>
    <w:p w:rsidR="00327360" w:rsidRPr="00327360" w:rsidRDefault="00327360" w:rsidP="00327360">
      <w:pPr>
        <w:rPr>
          <w:b/>
          <w:color w:val="0070C0"/>
          <w:sz w:val="24"/>
          <w:szCs w:val="24"/>
          <w:lang w:val="sr-Cyrl-RS"/>
        </w:rPr>
      </w:pPr>
      <w:r w:rsidRPr="00327360">
        <w:rPr>
          <w:sz w:val="24"/>
          <w:szCs w:val="24"/>
          <w:lang w:val="sr-Cyrl-RS"/>
        </w:rPr>
        <w:t xml:space="preserve"> </w:t>
      </w:r>
      <w:r w:rsidRPr="00327360">
        <w:rPr>
          <w:b/>
          <w:color w:val="0070C0"/>
          <w:sz w:val="24"/>
          <w:szCs w:val="24"/>
          <w:lang w:val="sr-Cyrl-RS"/>
        </w:rPr>
        <w:t xml:space="preserve">Конвенције о дечјим правима – члан 13.  </w:t>
      </w:r>
    </w:p>
    <w:p w:rsidR="00327360" w:rsidRPr="00327360" w:rsidRDefault="00327360" w:rsidP="00327360">
      <w:pPr>
        <w:jc w:val="both"/>
        <w:rPr>
          <w:b/>
          <w:color w:val="0070C0"/>
          <w:sz w:val="24"/>
          <w:szCs w:val="24"/>
          <w:lang w:val="sr-Cyrl-RS"/>
        </w:rPr>
      </w:pPr>
      <w:r w:rsidRPr="00327360">
        <w:rPr>
          <w:b/>
          <w:color w:val="0070C0"/>
          <w:sz w:val="24"/>
          <w:szCs w:val="24"/>
          <w:lang w:val="sr-Cyrl-RS"/>
        </w:rPr>
        <w:t xml:space="preserve"> „С</w:t>
      </w:r>
      <w:r w:rsidRPr="00327360">
        <w:rPr>
          <w:b/>
          <w:color w:val="0070C0"/>
          <w:sz w:val="24"/>
          <w:szCs w:val="24"/>
        </w:rPr>
        <w:t>лобода изражавања: дете има право да слободно изражава своје погледе, да тражи, прима и саопштава информације свих врста и на разне начине, без обзира на границе</w:t>
      </w:r>
      <w:r w:rsidRPr="00327360">
        <w:rPr>
          <w:b/>
          <w:color w:val="0070C0"/>
          <w:sz w:val="24"/>
          <w:szCs w:val="24"/>
          <w:lang w:val="sr-Cyrl-RS"/>
        </w:rPr>
        <w:t>“.</w:t>
      </w:r>
    </w:p>
    <w:p w:rsidR="00327360" w:rsidRDefault="00327360" w:rsidP="00327360">
      <w:pPr>
        <w:rPr>
          <w:b/>
          <w:color w:val="0070C0"/>
          <w:sz w:val="24"/>
          <w:szCs w:val="24"/>
          <w:lang w:val="sr-Cyrl-RS"/>
        </w:rPr>
      </w:pPr>
    </w:p>
    <w:p w:rsidR="00F2153E" w:rsidRDefault="00F2153E" w:rsidP="00327360">
      <w:pPr>
        <w:rPr>
          <w:b/>
          <w:color w:val="0070C0"/>
          <w:sz w:val="24"/>
          <w:szCs w:val="24"/>
          <w:lang w:val="sr-Cyrl-RS"/>
        </w:rPr>
      </w:pPr>
    </w:p>
    <w:p w:rsidR="00F2153E" w:rsidRDefault="00F2153E" w:rsidP="00327360">
      <w:pPr>
        <w:rPr>
          <w:b/>
          <w:color w:val="0070C0"/>
          <w:sz w:val="24"/>
          <w:szCs w:val="24"/>
          <w:lang w:val="sr-Cyrl-RS"/>
        </w:rPr>
      </w:pPr>
    </w:p>
    <w:p w:rsidR="00F2153E" w:rsidRDefault="00F2153E" w:rsidP="00327360">
      <w:pPr>
        <w:rPr>
          <w:b/>
          <w:color w:val="0070C0"/>
          <w:sz w:val="24"/>
          <w:szCs w:val="24"/>
          <w:lang w:val="sr-Cyrl-RS"/>
        </w:rPr>
      </w:pPr>
    </w:p>
    <w:p w:rsidR="00F2153E" w:rsidRDefault="00F2153E" w:rsidP="00327360">
      <w:pPr>
        <w:rPr>
          <w:b/>
          <w:color w:val="0070C0"/>
          <w:sz w:val="24"/>
          <w:szCs w:val="24"/>
          <w:lang w:val="sr-Cyrl-RS"/>
        </w:rPr>
      </w:pPr>
    </w:p>
    <w:p w:rsidR="00F2153E" w:rsidRPr="00327360" w:rsidRDefault="00F2153E" w:rsidP="00327360">
      <w:pPr>
        <w:rPr>
          <w:b/>
          <w:color w:val="0070C0"/>
          <w:sz w:val="24"/>
          <w:szCs w:val="24"/>
          <w:lang w:val="sr-Cyrl-RS"/>
        </w:rPr>
      </w:pPr>
    </w:p>
    <w:p w:rsidR="00F2153E" w:rsidRDefault="00F2153E" w:rsidP="00327360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Прилог 2. </w:t>
      </w:r>
    </w:p>
    <w:p w:rsidR="00F2153E" w:rsidRDefault="00F2153E" w:rsidP="00327360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lastRenderedPageBreak/>
        <w:t xml:space="preserve">Картице </w:t>
      </w:r>
    </w:p>
    <w:p w:rsidR="00F2153E" w:rsidRDefault="00F2153E" w:rsidP="00327360">
      <w:pPr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F2153E" w:rsidTr="00FA4AB0">
        <w:tc>
          <w:tcPr>
            <w:tcW w:w="4644" w:type="dxa"/>
            <w:shd w:val="clear" w:color="auto" w:fill="B8CCE4" w:themeFill="accent1" w:themeFillTint="66"/>
          </w:tcPr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Картица 1. </w:t>
            </w: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МАНИПУЛАЦИЈА </w:t>
            </w: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  <w:p w:rsidR="00F2153E" w:rsidRPr="00F2153E" w:rsidRDefault="00F2153E" w:rsidP="00F2153E">
            <w:pPr>
              <w:jc w:val="both"/>
              <w:rPr>
                <w:sz w:val="24"/>
                <w:szCs w:val="24"/>
                <w:lang w:val="sr-Cyrl-RS"/>
              </w:rPr>
            </w:pPr>
            <w:r w:rsidRPr="00F2153E">
              <w:rPr>
                <w:sz w:val="24"/>
                <w:szCs w:val="24"/>
              </w:rPr>
              <w:t>Под манипулацијом се подразумевају сви случајеви када се деца појављују у заједничким активностима деце и одраслих, али деци није објашњено у чему учествују, зашто учествују, који су ефекти тих активности уопште, а који за саму децу. Одрасли често на овом нивоу злоупотребљавају децу да би остварили неки свој циљ</w:t>
            </w:r>
            <w:r>
              <w:rPr>
                <w:sz w:val="24"/>
                <w:szCs w:val="24"/>
                <w:lang w:val="sr-Cyrl-RS"/>
              </w:rPr>
              <w:t>.</w:t>
            </w: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</w:tc>
        <w:tc>
          <w:tcPr>
            <w:tcW w:w="4644" w:type="dxa"/>
            <w:shd w:val="clear" w:color="auto" w:fill="B8CCE4" w:themeFill="accent1" w:themeFillTint="66"/>
          </w:tcPr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Картица 2. </w:t>
            </w:r>
          </w:p>
          <w:p w:rsidR="005C1F55" w:rsidRDefault="005C1F55" w:rsidP="00327360">
            <w:pPr>
              <w:rPr>
                <w:sz w:val="24"/>
                <w:szCs w:val="24"/>
                <w:lang w:val="sr-Cyrl-RS"/>
              </w:rPr>
            </w:pPr>
          </w:p>
          <w:p w:rsidR="005C1F55" w:rsidRDefault="005C1F55" w:rsidP="00327360">
            <w:pPr>
              <w:rPr>
                <w:sz w:val="24"/>
                <w:szCs w:val="24"/>
                <w:lang w:val="sr-Cyrl-RS"/>
              </w:rPr>
            </w:pPr>
          </w:p>
          <w:p w:rsidR="005C1F55" w:rsidRDefault="005C1F55" w:rsidP="007F7EE2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Одељењски старешина је одлучио да ученике во</w:t>
            </w:r>
            <w:r w:rsidR="007F7EE2">
              <w:rPr>
                <w:sz w:val="24"/>
                <w:szCs w:val="24"/>
                <w:lang w:val="sr-Cyrl-RS"/>
              </w:rPr>
              <w:t xml:space="preserve">ди у биоском, изабрао је филм датум и време пројекције. Онда је ученике питао да ли се слажу са његовом одлуком. </w:t>
            </w:r>
          </w:p>
        </w:tc>
      </w:tr>
      <w:tr w:rsidR="00F2153E" w:rsidTr="00FA4AB0">
        <w:tc>
          <w:tcPr>
            <w:tcW w:w="4644" w:type="dxa"/>
            <w:shd w:val="clear" w:color="auto" w:fill="92D050"/>
          </w:tcPr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Картица 3. </w:t>
            </w: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  <w:r w:rsidRPr="00F2153E">
              <w:rPr>
                <w:sz w:val="24"/>
                <w:szCs w:val="24"/>
              </w:rPr>
              <w:t>ДЕКОРАТИВНА УПОТРЕБА ДЕЦЕ</w:t>
            </w:r>
          </w:p>
          <w:p w:rsidR="00F2153E" w:rsidRPr="00F2153E" w:rsidRDefault="00F2153E" w:rsidP="00F2153E">
            <w:pPr>
              <w:jc w:val="both"/>
              <w:rPr>
                <w:sz w:val="24"/>
                <w:szCs w:val="24"/>
                <w:lang w:val="sr-Cyrl-RS"/>
              </w:rPr>
            </w:pPr>
            <w:r w:rsidRPr="00F2153E">
              <w:rPr>
                <w:sz w:val="24"/>
                <w:szCs w:val="24"/>
              </w:rPr>
              <w:t xml:space="preserve"> У овом облику ангажовања деца не одлучују о свом учешћу, не разумеју смисао онога у чему учествују, нико им не објашњава и деци то учешће ништа не значи. На овом нивоу деца се појаве у кратким улогама, онда се склоне, а одрасли наставе своје активности</w:t>
            </w:r>
            <w:r>
              <w:rPr>
                <w:sz w:val="24"/>
                <w:szCs w:val="24"/>
                <w:lang w:val="sr-Cyrl-RS"/>
              </w:rPr>
              <w:t>.</w:t>
            </w: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</w:tc>
        <w:tc>
          <w:tcPr>
            <w:tcW w:w="4644" w:type="dxa"/>
            <w:shd w:val="clear" w:color="auto" w:fill="92D050"/>
          </w:tcPr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Картица 4. </w:t>
            </w:r>
          </w:p>
          <w:p w:rsidR="005C1F55" w:rsidRDefault="005C1F55" w:rsidP="00327360">
            <w:pPr>
              <w:rPr>
                <w:sz w:val="24"/>
                <w:szCs w:val="24"/>
                <w:lang w:val="sr-Cyrl-RS"/>
              </w:rPr>
            </w:pPr>
          </w:p>
          <w:p w:rsidR="005C1F55" w:rsidRDefault="005C1F55" w:rsidP="005C1F55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Изабрано је неколико најбољих ученика да учествују у програму поводом Дана града</w:t>
            </w:r>
            <w:r w:rsidR="007F7EE2">
              <w:rPr>
                <w:sz w:val="24"/>
                <w:szCs w:val="24"/>
                <w:lang w:val="sr-Cyrl-RS"/>
              </w:rPr>
              <w:t xml:space="preserve"> у општини</w:t>
            </w:r>
            <w:r>
              <w:rPr>
                <w:sz w:val="24"/>
                <w:szCs w:val="24"/>
                <w:lang w:val="sr-Cyrl-RS"/>
              </w:rPr>
              <w:t>, тим ученицима се није учествовало у програму.</w:t>
            </w:r>
          </w:p>
        </w:tc>
      </w:tr>
      <w:tr w:rsidR="00F2153E" w:rsidTr="00FA4AB0">
        <w:tc>
          <w:tcPr>
            <w:tcW w:w="4644" w:type="dxa"/>
            <w:shd w:val="clear" w:color="auto" w:fill="7030A0"/>
          </w:tcPr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Картица 5. </w:t>
            </w: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  <w:p w:rsidR="00F2153E" w:rsidRPr="00F2153E" w:rsidRDefault="00F2153E" w:rsidP="00F2153E">
            <w:pPr>
              <w:jc w:val="both"/>
              <w:rPr>
                <w:sz w:val="24"/>
                <w:szCs w:val="24"/>
                <w:lang w:val="sr-Cyrl-RS"/>
              </w:rPr>
            </w:pPr>
            <w:r w:rsidRPr="00F2153E">
              <w:rPr>
                <w:sz w:val="24"/>
                <w:szCs w:val="24"/>
              </w:rPr>
              <w:t>СИМБОЛИЧКА УПОТРЕБА ДЕЦЕ Подразумева учешће деце у активностима одраслих, које се односе на децу или које могу имати последице по децу. Деца нису обавештена у чему учествују, не разумеју добро смисао. Присуство деце у оваквим активностима служи као подсетник одраслима да мисле на децу</w:t>
            </w:r>
            <w:r>
              <w:rPr>
                <w:sz w:val="24"/>
                <w:szCs w:val="24"/>
                <w:lang w:val="sr-Cyrl-RS"/>
              </w:rPr>
              <w:t>.</w:t>
            </w: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</w:p>
        </w:tc>
        <w:tc>
          <w:tcPr>
            <w:tcW w:w="4644" w:type="dxa"/>
            <w:shd w:val="clear" w:color="auto" w:fill="7030A0"/>
          </w:tcPr>
          <w:p w:rsidR="00F2153E" w:rsidRDefault="00F2153E" w:rsidP="00327360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Картица  6. </w:t>
            </w:r>
          </w:p>
          <w:p w:rsidR="007F7EE2" w:rsidRDefault="007F7EE2" w:rsidP="00327360">
            <w:pPr>
              <w:rPr>
                <w:sz w:val="24"/>
                <w:szCs w:val="24"/>
                <w:lang w:val="sr-Cyrl-RS"/>
              </w:rPr>
            </w:pPr>
          </w:p>
          <w:p w:rsidR="007F7EE2" w:rsidRDefault="007F7EE2" w:rsidP="007F7EE2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Представник Ученичког парламента је позван на састанак Тима за заштиту ученика од дискриминације, насиља, злостављања и занемаривања  сат времена пре почетка сасгтанка, није био упознат са дневним редом, а на састанку је од њега тражено да кратко изнесе став Ученичког парламента о пројектној идеји којом би школа учествовала на конкурсу. </w:t>
            </w:r>
          </w:p>
        </w:tc>
      </w:tr>
    </w:tbl>
    <w:p w:rsidR="00F2153E" w:rsidRPr="00327360" w:rsidRDefault="00F2153E" w:rsidP="00327360">
      <w:pPr>
        <w:rPr>
          <w:sz w:val="24"/>
          <w:szCs w:val="24"/>
          <w:lang w:val="sr-Cyrl-RS"/>
        </w:rPr>
      </w:pPr>
    </w:p>
    <w:p w:rsidR="00B46B97" w:rsidRDefault="00B46B97" w:rsidP="00EF79C4">
      <w:pPr>
        <w:jc w:val="center"/>
        <w:rPr>
          <w:sz w:val="24"/>
          <w:szCs w:val="24"/>
        </w:rPr>
      </w:pPr>
    </w:p>
    <w:p w:rsidR="00AB1457" w:rsidRPr="00E55605" w:rsidRDefault="00AB1457" w:rsidP="00B46B97">
      <w:pPr>
        <w:rPr>
          <w:b/>
          <w:sz w:val="32"/>
          <w:szCs w:val="32"/>
        </w:rPr>
      </w:pPr>
    </w:p>
    <w:p w:rsidR="00B46B97" w:rsidRPr="00E55605" w:rsidRDefault="00B46B97" w:rsidP="00B46B97">
      <w:pPr>
        <w:rPr>
          <w:b/>
          <w:sz w:val="32"/>
          <w:szCs w:val="32"/>
        </w:rPr>
      </w:pPr>
    </w:p>
    <w:p w:rsidR="00B46B97" w:rsidRDefault="00B46B97" w:rsidP="00EF79C4">
      <w:pPr>
        <w:jc w:val="center"/>
        <w:rPr>
          <w:sz w:val="24"/>
          <w:szCs w:val="24"/>
        </w:rPr>
      </w:pPr>
    </w:p>
    <w:p w:rsidR="00B46B97" w:rsidRPr="00B46B97" w:rsidRDefault="00B46B97" w:rsidP="00B46B97">
      <w:pPr>
        <w:rPr>
          <w:sz w:val="24"/>
          <w:szCs w:val="24"/>
        </w:rPr>
      </w:pPr>
    </w:p>
    <w:sectPr w:rsidR="00B46B97" w:rsidRPr="00B46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47D6B"/>
    <w:multiLevelType w:val="hybridMultilevel"/>
    <w:tmpl w:val="A87891F6"/>
    <w:lvl w:ilvl="0" w:tplc="B65EC9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6783E"/>
    <w:multiLevelType w:val="hybridMultilevel"/>
    <w:tmpl w:val="4308F4A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C4"/>
    <w:rsid w:val="000C1AAF"/>
    <w:rsid w:val="000E2AE6"/>
    <w:rsid w:val="001F39BD"/>
    <w:rsid w:val="002A0E47"/>
    <w:rsid w:val="002C427D"/>
    <w:rsid w:val="00327360"/>
    <w:rsid w:val="0037018F"/>
    <w:rsid w:val="00472D4B"/>
    <w:rsid w:val="00503BDF"/>
    <w:rsid w:val="00521B99"/>
    <w:rsid w:val="00524DE8"/>
    <w:rsid w:val="00553D49"/>
    <w:rsid w:val="00567E5A"/>
    <w:rsid w:val="005C1F55"/>
    <w:rsid w:val="005C4169"/>
    <w:rsid w:val="00662B9A"/>
    <w:rsid w:val="00676C52"/>
    <w:rsid w:val="006A7246"/>
    <w:rsid w:val="006D30C5"/>
    <w:rsid w:val="00754043"/>
    <w:rsid w:val="007F7EE2"/>
    <w:rsid w:val="00850584"/>
    <w:rsid w:val="00860934"/>
    <w:rsid w:val="00864136"/>
    <w:rsid w:val="008E63BA"/>
    <w:rsid w:val="00A86B3C"/>
    <w:rsid w:val="00A9508A"/>
    <w:rsid w:val="00AB1457"/>
    <w:rsid w:val="00AF016A"/>
    <w:rsid w:val="00B46B97"/>
    <w:rsid w:val="00BB7AA9"/>
    <w:rsid w:val="00D275EC"/>
    <w:rsid w:val="00E46F65"/>
    <w:rsid w:val="00E55605"/>
    <w:rsid w:val="00E63276"/>
    <w:rsid w:val="00EC610B"/>
    <w:rsid w:val="00EE6282"/>
    <w:rsid w:val="00EF79C4"/>
    <w:rsid w:val="00F213F7"/>
    <w:rsid w:val="00F2153E"/>
    <w:rsid w:val="00F40D8E"/>
    <w:rsid w:val="00FA4AB0"/>
    <w:rsid w:val="00FA6D06"/>
    <w:rsid w:val="00FC0522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D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24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D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24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znaci.com/participacij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elikirecnik.com/2016/01/22/participacij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nti.com/3jyery547x" TargetMode="External"/><Relationship Id="rId11" Type="http://schemas.openxmlformats.org/officeDocument/2006/relationships/hyperlink" Target="http://cpd.org.rs/wp-content/uploads/2017/10/Centar_za_prava_deteta_Prirucnik_za_obuku_zaposlenih_u_obrazovanju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rdus.mpn.gov.rs/handle/123456789/4538?locale-attribute=sr_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nacenjereci.com/participaci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Zorica Sorak</cp:lastModifiedBy>
  <cp:revision>4</cp:revision>
  <dcterms:created xsi:type="dcterms:W3CDTF">2021-04-22T23:25:00Z</dcterms:created>
  <dcterms:modified xsi:type="dcterms:W3CDTF">2021-04-22T23:27:00Z</dcterms:modified>
</cp:coreProperties>
</file>