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4A862" w14:textId="77777777" w:rsidR="001C287A" w:rsidRDefault="001C287A" w:rsidP="00267B30">
      <w:pPr>
        <w:jc w:val="both"/>
        <w:rPr>
          <w:rFonts w:cstheme="minorHAnsi"/>
          <w:bCs/>
          <w:sz w:val="24"/>
          <w:szCs w:val="24"/>
          <w:lang w:val="sr-Cyrl-RS"/>
        </w:rPr>
      </w:pPr>
    </w:p>
    <w:p w14:paraId="56E854D3" w14:textId="77777777" w:rsidR="001C287A" w:rsidRDefault="001C287A" w:rsidP="00267B30">
      <w:pPr>
        <w:jc w:val="both"/>
        <w:rPr>
          <w:rFonts w:cstheme="minorHAnsi"/>
          <w:bCs/>
          <w:sz w:val="24"/>
          <w:szCs w:val="24"/>
          <w:lang w:val="sr-Cyrl-RS"/>
        </w:rPr>
      </w:pPr>
    </w:p>
    <w:p w14:paraId="063F9483" w14:textId="77777777" w:rsidR="001C287A" w:rsidRPr="001C287A" w:rsidRDefault="001C287A" w:rsidP="00267B30">
      <w:pPr>
        <w:jc w:val="both"/>
        <w:rPr>
          <w:rFonts w:cstheme="minorHAnsi"/>
          <w:bCs/>
          <w:color w:val="3B3838" w:themeColor="background2" w:themeShade="40"/>
          <w:sz w:val="24"/>
          <w:szCs w:val="24"/>
          <w:lang w:val="sr-Cyrl-RS"/>
        </w:rPr>
      </w:pPr>
    </w:p>
    <w:p w14:paraId="6F6A6559" w14:textId="2A0B155F" w:rsidR="0029331F" w:rsidRPr="001C287A" w:rsidRDefault="00DB7CF9" w:rsidP="00267B30">
      <w:pPr>
        <w:jc w:val="both"/>
        <w:rPr>
          <w:rFonts w:cstheme="minorHAnsi"/>
          <w:bCs/>
          <w:color w:val="3B3838" w:themeColor="background2" w:themeShade="40"/>
          <w:sz w:val="24"/>
          <w:szCs w:val="24"/>
          <w:lang w:val="sr-Cyrl-RS"/>
        </w:rPr>
      </w:pPr>
      <w:r w:rsidRPr="001C287A">
        <w:rPr>
          <w:rFonts w:cstheme="minorHAnsi"/>
          <w:bCs/>
          <w:color w:val="3B3838" w:themeColor="background2" w:themeShade="40"/>
          <w:sz w:val="24"/>
          <w:szCs w:val="24"/>
          <w:lang w:val="sr-Cyrl-RS"/>
        </w:rPr>
        <w:t>Припрема за час</w:t>
      </w:r>
    </w:p>
    <w:p w14:paraId="07F11F23" w14:textId="23B8AB0D" w:rsidR="00DB7CF9" w:rsidRPr="00267B30" w:rsidRDefault="00DB7CF9" w:rsidP="00267B30">
      <w:pPr>
        <w:jc w:val="both"/>
        <w:rPr>
          <w:rFonts w:cstheme="minorHAnsi"/>
          <w:bCs/>
          <w:color w:val="3B3838" w:themeColor="background2" w:themeShade="40"/>
          <w:sz w:val="24"/>
          <w:szCs w:val="24"/>
          <w:lang w:val="sr-Cyrl-RS"/>
        </w:rPr>
      </w:pPr>
      <w:r w:rsidRPr="001C287A">
        <w:rPr>
          <w:rFonts w:cstheme="minorHAnsi"/>
          <w:bCs/>
          <w:color w:val="3B3838" w:themeColor="background2" w:themeShade="40"/>
          <w:sz w:val="24"/>
          <w:szCs w:val="24"/>
          <w:lang w:val="sr-Cyrl-RS"/>
        </w:rPr>
        <w:t>Разред: ОШ</w:t>
      </w:r>
      <w:r w:rsidR="00267B30">
        <w:rPr>
          <w:rFonts w:cstheme="minorHAnsi"/>
          <w:bCs/>
          <w:color w:val="3B3838" w:themeColor="background2" w:themeShade="40"/>
          <w:sz w:val="24"/>
          <w:szCs w:val="24"/>
          <w:lang w:val="sr-Latn-RS"/>
        </w:rPr>
        <w:t xml:space="preserve"> </w:t>
      </w:r>
      <w:r w:rsidR="00267B30">
        <w:rPr>
          <w:rFonts w:cstheme="minorHAnsi"/>
          <w:bCs/>
          <w:color w:val="3B3838" w:themeColor="background2" w:themeShade="40"/>
          <w:sz w:val="24"/>
          <w:szCs w:val="24"/>
          <w:lang w:val="sr-Cyrl-RS"/>
        </w:rPr>
        <w:t>и СШ</w:t>
      </w:r>
    </w:p>
    <w:p w14:paraId="7D6681DB" w14:textId="6090B474" w:rsidR="0029331F" w:rsidRDefault="0029331F" w:rsidP="00267B30">
      <w:pPr>
        <w:jc w:val="both"/>
        <w:rPr>
          <w:rFonts w:cstheme="minorHAnsi"/>
          <w:bCs/>
          <w:sz w:val="28"/>
          <w:szCs w:val="28"/>
          <w:lang w:val="sr-Cyrl-RS"/>
        </w:rPr>
      </w:pPr>
    </w:p>
    <w:tbl>
      <w:tblPr>
        <w:tblStyle w:val="PlainTable1"/>
        <w:tblW w:w="0" w:type="auto"/>
        <w:tblLook w:val="04A0" w:firstRow="1" w:lastRow="0" w:firstColumn="1" w:lastColumn="0" w:noHBand="0" w:noVBand="1"/>
      </w:tblPr>
      <w:tblGrid>
        <w:gridCol w:w="2425"/>
        <w:gridCol w:w="2249"/>
        <w:gridCol w:w="2338"/>
        <w:gridCol w:w="2338"/>
      </w:tblGrid>
      <w:tr w:rsidR="0029331F" w14:paraId="708834D6" w14:textId="77777777" w:rsidTr="00893784">
        <w:trPr>
          <w:cnfStyle w:val="100000000000" w:firstRow="1" w:lastRow="0" w:firstColumn="0" w:lastColumn="0" w:oddVBand="0" w:evenVBand="0" w:oddHBand="0"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2425" w:type="dxa"/>
            <w:vAlign w:val="center"/>
          </w:tcPr>
          <w:p w14:paraId="128176F0" w14:textId="77777777" w:rsidR="0029331F" w:rsidRPr="00893784" w:rsidRDefault="0029331F" w:rsidP="00267B30">
            <w:pPr>
              <w:jc w:val="both"/>
              <w:rPr>
                <w:rFonts w:cstheme="minorHAnsi"/>
                <w:b w:val="0"/>
                <w:color w:val="3B3838" w:themeColor="background2" w:themeShade="40"/>
                <w:sz w:val="24"/>
                <w:szCs w:val="24"/>
                <w:lang w:val="sr-Cyrl-RS"/>
              </w:rPr>
            </w:pPr>
            <w:r w:rsidRPr="00893784">
              <w:rPr>
                <w:rFonts w:cstheme="minorHAnsi"/>
                <w:bCs w:val="0"/>
                <w:color w:val="3B3838" w:themeColor="background2" w:themeShade="40"/>
                <w:sz w:val="24"/>
                <w:szCs w:val="24"/>
                <w:lang w:val="sr-Cyrl-RS"/>
              </w:rPr>
              <w:t>Редни број</w:t>
            </w:r>
          </w:p>
          <w:p w14:paraId="5252EEF1" w14:textId="754EC9B7" w:rsidR="00893784" w:rsidRPr="00893784" w:rsidRDefault="00893784" w:rsidP="00267B30">
            <w:pPr>
              <w:jc w:val="both"/>
              <w:rPr>
                <w:rFonts w:cstheme="minorHAnsi"/>
                <w:b w:val="0"/>
                <w:color w:val="3B3838" w:themeColor="background2" w:themeShade="40"/>
                <w:sz w:val="24"/>
                <w:szCs w:val="24"/>
                <w:lang w:val="sr-Cyrl-RS"/>
              </w:rPr>
            </w:pPr>
            <w:r w:rsidRPr="00893784">
              <w:rPr>
                <w:rFonts w:cstheme="minorHAnsi"/>
                <w:b w:val="0"/>
                <w:color w:val="3B3838" w:themeColor="background2" w:themeShade="40"/>
                <w:sz w:val="24"/>
                <w:szCs w:val="24"/>
                <w:lang w:val="sr-Cyrl-RS"/>
              </w:rPr>
              <w:t>__________</w:t>
            </w:r>
          </w:p>
        </w:tc>
        <w:tc>
          <w:tcPr>
            <w:tcW w:w="2249" w:type="dxa"/>
            <w:vAlign w:val="center"/>
          </w:tcPr>
          <w:p w14:paraId="31F47CCB" w14:textId="77777777" w:rsidR="0029331F" w:rsidRPr="00893784" w:rsidRDefault="0029331F"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Cs w:val="0"/>
                <w:color w:val="3B3838" w:themeColor="background2" w:themeShade="40"/>
                <w:sz w:val="24"/>
                <w:szCs w:val="24"/>
                <w:lang w:val="sr-Cyrl-RS"/>
              </w:rPr>
              <w:t>Школа</w:t>
            </w:r>
          </w:p>
          <w:p w14:paraId="52A56FB6" w14:textId="7FCAFFDF" w:rsidR="00893784" w:rsidRPr="00893784" w:rsidRDefault="00893784"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 w:val="0"/>
                <w:color w:val="3B3838" w:themeColor="background2" w:themeShade="40"/>
                <w:sz w:val="24"/>
                <w:szCs w:val="24"/>
                <w:lang w:val="sr-Cyrl-RS"/>
              </w:rPr>
              <w:t>____________</w:t>
            </w:r>
          </w:p>
        </w:tc>
        <w:tc>
          <w:tcPr>
            <w:tcW w:w="2338" w:type="dxa"/>
            <w:vAlign w:val="center"/>
          </w:tcPr>
          <w:p w14:paraId="547645EE" w14:textId="77777777" w:rsidR="0029331F" w:rsidRPr="00893784" w:rsidRDefault="0029331F"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Cs w:val="0"/>
                <w:color w:val="3B3838" w:themeColor="background2" w:themeShade="40"/>
                <w:sz w:val="24"/>
                <w:szCs w:val="24"/>
                <w:lang w:val="sr-Cyrl-RS"/>
              </w:rPr>
              <w:t>Разред и одељење</w:t>
            </w:r>
          </w:p>
          <w:p w14:paraId="2FBB82FE" w14:textId="7D62202D" w:rsidR="00893784" w:rsidRPr="00893784" w:rsidRDefault="00893784"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 w:val="0"/>
                <w:color w:val="3B3838" w:themeColor="background2" w:themeShade="40"/>
                <w:sz w:val="24"/>
                <w:szCs w:val="24"/>
                <w:lang w:val="sr-Cyrl-RS"/>
              </w:rPr>
              <w:t>_______________</w:t>
            </w:r>
          </w:p>
        </w:tc>
        <w:tc>
          <w:tcPr>
            <w:tcW w:w="2338" w:type="dxa"/>
            <w:vAlign w:val="center"/>
          </w:tcPr>
          <w:p w14:paraId="2397741D" w14:textId="77777777" w:rsidR="0029331F" w:rsidRPr="00893784" w:rsidRDefault="0029331F"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Cs w:val="0"/>
                <w:color w:val="3B3838" w:themeColor="background2" w:themeShade="40"/>
                <w:sz w:val="24"/>
                <w:szCs w:val="24"/>
                <w:lang w:val="sr-Cyrl-RS"/>
              </w:rPr>
              <w:t>Датум</w:t>
            </w:r>
          </w:p>
          <w:p w14:paraId="479D1700" w14:textId="277CC602" w:rsidR="00893784" w:rsidRPr="00893784" w:rsidRDefault="00893784" w:rsidP="00267B30">
            <w:pPr>
              <w:jc w:val="both"/>
              <w:cnfStyle w:val="100000000000" w:firstRow="1" w:lastRow="0" w:firstColumn="0" w:lastColumn="0" w:oddVBand="0" w:evenVBand="0" w:oddHBand="0" w:evenHBand="0" w:firstRowFirstColumn="0" w:firstRowLastColumn="0" w:lastRowFirstColumn="0" w:lastRowLastColumn="0"/>
              <w:rPr>
                <w:rFonts w:cstheme="minorHAnsi"/>
                <w:b w:val="0"/>
                <w:color w:val="3B3838" w:themeColor="background2" w:themeShade="40"/>
                <w:sz w:val="24"/>
                <w:szCs w:val="24"/>
                <w:lang w:val="sr-Cyrl-RS"/>
              </w:rPr>
            </w:pPr>
            <w:r w:rsidRPr="00893784">
              <w:rPr>
                <w:rFonts w:cstheme="minorHAnsi"/>
                <w:b w:val="0"/>
                <w:color w:val="3B3838" w:themeColor="background2" w:themeShade="40"/>
                <w:sz w:val="24"/>
                <w:szCs w:val="24"/>
                <w:lang w:val="sr-Cyrl-RS"/>
              </w:rPr>
              <w:t>____________</w:t>
            </w:r>
          </w:p>
        </w:tc>
      </w:tr>
      <w:tr w:rsidR="003D1F09" w14:paraId="033B3C1A" w14:textId="77777777" w:rsidTr="00384B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484EE9C" w14:textId="44C1DFF3"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 xml:space="preserve">Наставна тема </w:t>
            </w:r>
          </w:p>
        </w:tc>
        <w:tc>
          <w:tcPr>
            <w:tcW w:w="6925" w:type="dxa"/>
            <w:gridSpan w:val="3"/>
          </w:tcPr>
          <w:p w14:paraId="6A9F7AE9" w14:textId="284FB660" w:rsidR="003D1F09" w:rsidRPr="00623764" w:rsidRDefault="00623764" w:rsidP="00267B30">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Latn-RS"/>
              </w:rPr>
            </w:pPr>
            <w:r>
              <w:rPr>
                <w:rFonts w:cstheme="minorHAnsi"/>
                <w:bCs/>
                <w:sz w:val="24"/>
                <w:szCs w:val="24"/>
                <w:lang w:val="sr-Cyrl-RS"/>
              </w:rPr>
              <w:t xml:space="preserve">Људска права </w:t>
            </w:r>
          </w:p>
        </w:tc>
      </w:tr>
      <w:tr w:rsidR="003D1F09" w:rsidRPr="00061623" w14:paraId="293E24F9" w14:textId="77777777" w:rsidTr="00D90279">
        <w:tc>
          <w:tcPr>
            <w:cnfStyle w:val="001000000000" w:firstRow="0" w:lastRow="0" w:firstColumn="1" w:lastColumn="0" w:oddVBand="0" w:evenVBand="0" w:oddHBand="0" w:evenHBand="0" w:firstRowFirstColumn="0" w:firstRowLastColumn="0" w:lastRowFirstColumn="0" w:lastRowLastColumn="0"/>
            <w:tcW w:w="2425" w:type="dxa"/>
          </w:tcPr>
          <w:p w14:paraId="40CA6214" w14:textId="5CB94158"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 xml:space="preserve">Наставна јединица </w:t>
            </w:r>
          </w:p>
        </w:tc>
        <w:tc>
          <w:tcPr>
            <w:tcW w:w="6925" w:type="dxa"/>
            <w:gridSpan w:val="3"/>
          </w:tcPr>
          <w:p w14:paraId="596C4273" w14:textId="73FE18AE" w:rsidR="003D1F09" w:rsidRPr="00623764" w:rsidRDefault="00623764"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Женска права су људска права или зашто славимо 8. март?</w:t>
            </w:r>
          </w:p>
        </w:tc>
      </w:tr>
      <w:tr w:rsidR="003D1F09" w14:paraId="13EB721A" w14:textId="77777777" w:rsidTr="00BF67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78386FD" w14:textId="4A0CC587"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Тип часа</w:t>
            </w:r>
          </w:p>
        </w:tc>
        <w:tc>
          <w:tcPr>
            <w:tcW w:w="6925" w:type="dxa"/>
            <w:gridSpan w:val="3"/>
          </w:tcPr>
          <w:p w14:paraId="7A5116FA" w14:textId="175C8F3E" w:rsidR="003D1F09" w:rsidRPr="0029331F" w:rsidRDefault="00267B30" w:rsidP="00267B30">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Обрада</w:t>
            </w:r>
          </w:p>
        </w:tc>
      </w:tr>
      <w:tr w:rsidR="003D1F09" w:rsidRPr="00061623" w14:paraId="28C0BE0D" w14:textId="77777777" w:rsidTr="0081791F">
        <w:tc>
          <w:tcPr>
            <w:cnfStyle w:val="001000000000" w:firstRow="0" w:lastRow="0" w:firstColumn="1" w:lastColumn="0" w:oddVBand="0" w:evenVBand="0" w:oddHBand="0" w:evenHBand="0" w:firstRowFirstColumn="0" w:firstRowLastColumn="0" w:lastRowFirstColumn="0" w:lastRowLastColumn="0"/>
            <w:tcW w:w="2425" w:type="dxa"/>
          </w:tcPr>
          <w:p w14:paraId="06812AB7" w14:textId="6702AFD8"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Образовни исходи</w:t>
            </w:r>
          </w:p>
        </w:tc>
        <w:tc>
          <w:tcPr>
            <w:tcW w:w="6925" w:type="dxa"/>
            <w:gridSpan w:val="3"/>
          </w:tcPr>
          <w:p w14:paraId="12F5F121" w14:textId="77777777" w:rsidR="003D1F09"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Ученик ће бити у стању да:</w:t>
            </w:r>
          </w:p>
          <w:p w14:paraId="2E19A6C1" w14:textId="50A2B6A6" w:rsidR="00267B30"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разуме појам дискриминације (жена)</w:t>
            </w:r>
          </w:p>
          <w:p w14:paraId="22419E22" w14:textId="11A6FB05" w:rsidR="00267B30"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 разуме концепт </w:t>
            </w:r>
            <w:r w:rsidR="00044FFF">
              <w:rPr>
                <w:rFonts w:cstheme="minorHAnsi"/>
                <w:bCs/>
                <w:sz w:val="24"/>
                <w:szCs w:val="24"/>
                <w:lang w:val="sr-Cyrl-RS"/>
              </w:rPr>
              <w:t>родних улога</w:t>
            </w:r>
          </w:p>
          <w:p w14:paraId="6C9F4A12" w14:textId="77777777" w:rsidR="00267B30"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препозна дискриминацију на основу родних улога</w:t>
            </w:r>
          </w:p>
          <w:p w14:paraId="72119CFE" w14:textId="0C279B70" w:rsidR="00267B30" w:rsidRPr="0029331F"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w:t>
            </w:r>
            <w:r w:rsidR="00044FFF">
              <w:rPr>
                <w:rFonts w:cstheme="minorHAnsi"/>
                <w:bCs/>
                <w:sz w:val="24"/>
                <w:szCs w:val="24"/>
                <w:lang w:val="sr-Cyrl-RS"/>
              </w:rPr>
              <w:t xml:space="preserve"> </w:t>
            </w:r>
            <w:r>
              <w:rPr>
                <w:rFonts w:cstheme="minorHAnsi"/>
                <w:bCs/>
                <w:sz w:val="24"/>
                <w:szCs w:val="24"/>
                <w:lang w:val="sr-Cyrl-RS"/>
              </w:rPr>
              <w:t>промени своје понашање у прихватајуће и инклузивне облике понашања</w:t>
            </w:r>
            <w:r w:rsidR="00044FFF">
              <w:rPr>
                <w:rFonts w:cstheme="minorHAnsi"/>
                <w:bCs/>
                <w:sz w:val="24"/>
                <w:szCs w:val="24"/>
                <w:lang w:val="sr-Cyrl-RS"/>
              </w:rPr>
              <w:t xml:space="preserve"> ка оба пола</w:t>
            </w:r>
          </w:p>
        </w:tc>
      </w:tr>
      <w:tr w:rsidR="003D1F09" w14:paraId="2DA41DAA" w14:textId="77777777" w:rsidTr="00161E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D2845F0" w14:textId="6D20EF92"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Облици рада</w:t>
            </w:r>
          </w:p>
        </w:tc>
        <w:tc>
          <w:tcPr>
            <w:tcW w:w="6925" w:type="dxa"/>
            <w:gridSpan w:val="3"/>
          </w:tcPr>
          <w:p w14:paraId="187A79EC" w14:textId="661C530B" w:rsidR="003D1F09" w:rsidRPr="0029331F" w:rsidRDefault="00267B30" w:rsidP="00267B30">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групни</w:t>
            </w:r>
          </w:p>
        </w:tc>
      </w:tr>
      <w:tr w:rsidR="003D1F09" w14:paraId="4FD75413" w14:textId="77777777" w:rsidTr="00D853E5">
        <w:tc>
          <w:tcPr>
            <w:cnfStyle w:val="001000000000" w:firstRow="0" w:lastRow="0" w:firstColumn="1" w:lastColumn="0" w:oddVBand="0" w:evenVBand="0" w:oddHBand="0" w:evenHBand="0" w:firstRowFirstColumn="0" w:firstRowLastColumn="0" w:lastRowFirstColumn="0" w:lastRowLastColumn="0"/>
            <w:tcW w:w="2425" w:type="dxa"/>
          </w:tcPr>
          <w:p w14:paraId="7AAEF4DA" w14:textId="2393A8C8"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Методе рада</w:t>
            </w:r>
          </w:p>
        </w:tc>
        <w:tc>
          <w:tcPr>
            <w:tcW w:w="6925" w:type="dxa"/>
            <w:gridSpan w:val="3"/>
          </w:tcPr>
          <w:p w14:paraId="62221047" w14:textId="22492B5D" w:rsidR="003D1F09" w:rsidRPr="0029331F" w:rsidRDefault="00267B30"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Радионица</w:t>
            </w:r>
          </w:p>
        </w:tc>
      </w:tr>
      <w:tr w:rsidR="003D1F09" w:rsidRPr="00061623" w14:paraId="2F5527F8" w14:textId="77777777" w:rsidTr="004F5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B0139BE" w14:textId="72BEB421"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rPr>
              <w:t>Потребна средства и материјали</w:t>
            </w:r>
          </w:p>
        </w:tc>
        <w:tc>
          <w:tcPr>
            <w:tcW w:w="6925" w:type="dxa"/>
            <w:gridSpan w:val="3"/>
          </w:tcPr>
          <w:p w14:paraId="0FAB07C1" w14:textId="60C4368C" w:rsidR="003D1F09" w:rsidRPr="0029331F" w:rsidRDefault="00267B30" w:rsidP="00267B30">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Наставни листићи</w:t>
            </w:r>
            <w:r w:rsidR="00044FFF">
              <w:rPr>
                <w:rFonts w:cstheme="minorHAnsi"/>
                <w:bCs/>
                <w:sz w:val="24"/>
                <w:szCs w:val="24"/>
                <w:lang w:val="sr-Cyrl-RS"/>
              </w:rPr>
              <w:t xml:space="preserve"> „Вањина прича“ </w:t>
            </w:r>
            <w:r w:rsidR="00D377D3">
              <w:rPr>
                <w:rFonts w:cstheme="minorHAnsi"/>
                <w:bCs/>
                <w:sz w:val="24"/>
                <w:szCs w:val="24"/>
                <w:lang w:val="sr-Cyrl-RS"/>
              </w:rPr>
              <w:t>– Прилог 1 и 2</w:t>
            </w:r>
            <w:r>
              <w:rPr>
                <w:rFonts w:cstheme="minorHAnsi"/>
                <w:bCs/>
                <w:sz w:val="24"/>
                <w:szCs w:val="24"/>
                <w:lang w:val="sr-Cyrl-RS"/>
              </w:rPr>
              <w:t xml:space="preserve">, </w:t>
            </w:r>
            <w:r w:rsidR="00044FFF">
              <w:rPr>
                <w:rFonts w:cstheme="minorHAnsi"/>
                <w:bCs/>
                <w:sz w:val="24"/>
                <w:szCs w:val="24"/>
                <w:lang w:val="sr-Cyrl-RS"/>
              </w:rPr>
              <w:t>лепљиви листићи, флипчарт папир, А4 папир, фломастери, (паметни телефони)</w:t>
            </w:r>
          </w:p>
        </w:tc>
      </w:tr>
      <w:tr w:rsidR="003D1F09" w:rsidRPr="00061623" w14:paraId="6CCBC225" w14:textId="77777777" w:rsidTr="00172C39">
        <w:tc>
          <w:tcPr>
            <w:cnfStyle w:val="001000000000" w:firstRow="0" w:lastRow="0" w:firstColumn="1" w:lastColumn="0" w:oddVBand="0" w:evenVBand="0" w:oddHBand="0" w:evenHBand="0" w:firstRowFirstColumn="0" w:firstRowLastColumn="0" w:lastRowFirstColumn="0" w:lastRowLastColumn="0"/>
            <w:tcW w:w="2425" w:type="dxa"/>
          </w:tcPr>
          <w:p w14:paraId="4B1882EF" w14:textId="65F4ED02"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lang w:val="sr-Cyrl-RS"/>
              </w:rPr>
              <w:t>Уводни део часа</w:t>
            </w:r>
          </w:p>
        </w:tc>
        <w:tc>
          <w:tcPr>
            <w:tcW w:w="6925" w:type="dxa"/>
            <w:gridSpan w:val="3"/>
          </w:tcPr>
          <w:p w14:paraId="2F9DF281" w14:textId="4A191CB2" w:rsidR="00962053" w:rsidRDefault="00962053"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Наставник представља тему наставне јединице и активности које ће бити урађене, као и циљеве сваке активности. </w:t>
            </w:r>
          </w:p>
          <w:p w14:paraId="1F8E4E77" w14:textId="54138FC1" w:rsidR="00962053" w:rsidRDefault="00962053"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Биће обрађивана тема родних улога, дискриминације и права жена кроз активности рада у групи. </w:t>
            </w:r>
            <w:r w:rsidR="0033589C" w:rsidRPr="00061623">
              <w:rPr>
                <w:rFonts w:cstheme="minorHAnsi"/>
                <w:b/>
                <w:color w:val="FF0000"/>
                <w:sz w:val="24"/>
                <w:szCs w:val="24"/>
                <w:lang w:val="sr-Cyrl-RS"/>
              </w:rPr>
              <w:t xml:space="preserve">Више информација за </w:t>
            </w:r>
            <w:r w:rsidR="0033589C" w:rsidRPr="00061623">
              <w:rPr>
                <w:rFonts w:cstheme="minorHAnsi"/>
                <w:b/>
                <w:color w:val="FF0000"/>
                <w:sz w:val="24"/>
                <w:szCs w:val="24"/>
                <w:lang w:val="sr-Cyrl-RS"/>
              </w:rPr>
              <w:lastRenderedPageBreak/>
              <w:t>наставнике о овој теми налазе се у прилогу број 3</w:t>
            </w:r>
            <w:r w:rsidR="00061623">
              <w:rPr>
                <w:rFonts w:cstheme="minorHAnsi"/>
                <w:b/>
                <w:color w:val="FF0000"/>
                <w:sz w:val="24"/>
                <w:szCs w:val="24"/>
                <w:lang w:val="sr-Latn-RS"/>
              </w:rPr>
              <w:t xml:space="preserve">, </w:t>
            </w:r>
            <w:r w:rsidR="00061623">
              <w:rPr>
                <w:rFonts w:cstheme="minorHAnsi"/>
                <w:b/>
                <w:color w:val="FF0000"/>
                <w:sz w:val="24"/>
                <w:szCs w:val="24"/>
                <w:lang w:val="sr-Cyrl-RS"/>
              </w:rPr>
              <w:t>као и презентација која се може корисити на часу</w:t>
            </w:r>
            <w:r w:rsidR="0033589C">
              <w:rPr>
                <w:rFonts w:cstheme="minorHAnsi"/>
                <w:bCs/>
                <w:sz w:val="24"/>
                <w:szCs w:val="24"/>
                <w:lang w:val="sr-Cyrl-RS"/>
              </w:rPr>
              <w:t xml:space="preserve">. </w:t>
            </w:r>
          </w:p>
          <w:p w14:paraId="2DDD8D8D" w14:textId="3AF04D01" w:rsidR="00B72A82" w:rsidRDefault="00B72A82"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Ученици на апликацији </w:t>
            </w:r>
            <w:hyperlink r:id="rId7" w:history="1">
              <w:r w:rsidRPr="00F86B09">
                <w:rPr>
                  <w:rStyle w:val="Hyperlink"/>
                  <w:rFonts w:cstheme="minorHAnsi"/>
                  <w:bCs/>
                  <w:sz w:val="24"/>
                  <w:szCs w:val="24"/>
                  <w:lang w:val="sr-Cyrl-RS"/>
                </w:rPr>
                <w:t>ментиметар</w:t>
              </w:r>
            </w:hyperlink>
            <w:r>
              <w:rPr>
                <w:rFonts w:cstheme="minorHAnsi"/>
                <w:bCs/>
                <w:sz w:val="24"/>
                <w:szCs w:val="24"/>
                <w:lang w:val="sr-Cyrl-RS"/>
              </w:rPr>
              <w:t xml:space="preserve"> одговарају на </w:t>
            </w:r>
            <w:r w:rsidR="003B20EF">
              <w:rPr>
                <w:rFonts w:cstheme="minorHAnsi"/>
                <w:bCs/>
                <w:sz w:val="24"/>
                <w:szCs w:val="24"/>
                <w:lang w:val="sr-Cyrl-RS"/>
              </w:rPr>
              <w:t xml:space="preserve">(бар) </w:t>
            </w:r>
            <w:r>
              <w:rPr>
                <w:rFonts w:cstheme="minorHAnsi"/>
                <w:bCs/>
                <w:sz w:val="24"/>
                <w:szCs w:val="24"/>
                <w:lang w:val="sr-Cyrl-RS"/>
              </w:rPr>
              <w:t xml:space="preserve">три питања везана за њихов доживљај родних улога. </w:t>
            </w:r>
            <w:r w:rsidR="00F86B09">
              <w:rPr>
                <w:rFonts w:cstheme="minorHAnsi"/>
                <w:bCs/>
                <w:sz w:val="24"/>
                <w:szCs w:val="24"/>
                <w:lang w:val="sr-Cyrl-RS"/>
              </w:rPr>
              <w:t>Потенцијална питања</w:t>
            </w:r>
            <w:r w:rsidR="003B20EF">
              <w:rPr>
                <w:rFonts w:cstheme="minorHAnsi"/>
                <w:bCs/>
                <w:sz w:val="24"/>
                <w:szCs w:val="24"/>
                <w:lang w:val="sr-Cyrl-RS"/>
              </w:rPr>
              <w:t xml:space="preserve"> или реченице за оцењивање на скали од 1 до 5</w:t>
            </w:r>
            <w:r w:rsidR="00F86B09">
              <w:rPr>
                <w:rFonts w:cstheme="minorHAnsi"/>
                <w:bCs/>
                <w:sz w:val="24"/>
                <w:szCs w:val="24"/>
                <w:lang w:val="sr-Cyrl-RS"/>
              </w:rPr>
              <w:t xml:space="preserve"> су: </w:t>
            </w:r>
          </w:p>
          <w:p w14:paraId="430E1B0E" w14:textId="77777777" w:rsidR="00F86B09" w:rsidRDefault="00F86B09"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Да ли постоје „мушка“ и „женска“ занимања?</w:t>
            </w:r>
          </w:p>
          <w:p w14:paraId="72DE5181" w14:textId="77777777" w:rsidR="00F86B09" w:rsidRDefault="00F86B09"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Инжењер је мушко или женско занимање?</w:t>
            </w:r>
          </w:p>
          <w:p w14:paraId="219A62A0" w14:textId="77777777" w:rsidR="00F86B09" w:rsidRDefault="00F86B09"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Спремачица може бити једино жена.</w:t>
            </w:r>
          </w:p>
          <w:p w14:paraId="678EBFA6" w14:textId="77777777" w:rsidR="00F86B09" w:rsidRDefault="00F86B09"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 </w:t>
            </w:r>
            <w:r w:rsidR="003B20EF">
              <w:rPr>
                <w:rFonts w:cstheme="minorHAnsi"/>
                <w:bCs/>
                <w:sz w:val="24"/>
                <w:szCs w:val="24"/>
                <w:lang w:val="sr-Cyrl-RS"/>
              </w:rPr>
              <w:t>Сасвим је у реду да мушкарци плачу.</w:t>
            </w:r>
          </w:p>
          <w:p w14:paraId="306389FA" w14:textId="77777777" w:rsidR="003B20EF" w:rsidRDefault="003B20EF"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 Мушкарци могу да мењају пелене и хране бебу. </w:t>
            </w:r>
          </w:p>
          <w:p w14:paraId="0D062A3C" w14:textId="77777777" w:rsidR="003B20EF" w:rsidRDefault="003B20EF"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 Жене не треба да се запошљавају у „мушким“ занимањима. </w:t>
            </w:r>
          </w:p>
          <w:p w14:paraId="3EA32835" w14:textId="77777777" w:rsidR="003B20EF" w:rsidRDefault="003B20EF"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 Дечацима не треба да се купују лутке. </w:t>
            </w:r>
          </w:p>
          <w:p w14:paraId="5D464B83" w14:textId="4712CBAD" w:rsidR="003B20EF" w:rsidRPr="0029331F" w:rsidRDefault="003B20EF"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Вербална (усмена) претња није злостављање.</w:t>
            </w:r>
          </w:p>
        </w:tc>
      </w:tr>
      <w:tr w:rsidR="003D1F09" w:rsidRPr="00061623" w14:paraId="1CB6A8D6" w14:textId="77777777" w:rsidTr="008C48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709458D0" w14:textId="76E84760"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lang w:val="sr-Cyrl-RS"/>
              </w:rPr>
              <w:lastRenderedPageBreak/>
              <w:t>Главни део часа</w:t>
            </w:r>
          </w:p>
        </w:tc>
        <w:tc>
          <w:tcPr>
            <w:tcW w:w="6925" w:type="dxa"/>
            <w:gridSpan w:val="3"/>
          </w:tcPr>
          <w:p w14:paraId="302E5C4C" w14:textId="77777777" w:rsidR="00962053" w:rsidRP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t xml:space="preserve">Наставник дели ученике у групе од 3-5. Свакој групи дели листиће са којима ће ученици радити. </w:t>
            </w:r>
          </w:p>
          <w:p w14:paraId="7D97ADB7" w14:textId="77777777" w:rsidR="00962053" w:rsidRP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t xml:space="preserve">Постоје две врсте група: она која обрађује пример из угла дечака и друга која обрађује пример из угла девојчице у причи коју добијају на листићима. </w:t>
            </w:r>
          </w:p>
          <w:p w14:paraId="3EF04B14" w14:textId="77777777" w:rsidR="00962053" w:rsidRP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t xml:space="preserve">Наставник тражи од ученика да прочитају случај са листића и одговоре заједнички на постављена питања. </w:t>
            </w:r>
          </w:p>
          <w:p w14:paraId="237D1303" w14:textId="77777777" w:rsidR="00962053" w:rsidRP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t xml:space="preserve">Након што све групе одговоре на питања, наставник позива ученике да представе и образложе своје одговоре уписујући их на лепљиве папириће и стављајући их на флипчарт папир или таблу тако да их сви виде. </w:t>
            </w:r>
          </w:p>
          <w:p w14:paraId="104F1E47" w14:textId="77777777" w:rsidR="00962053" w:rsidRP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lastRenderedPageBreak/>
              <w:t xml:space="preserve">Постоје две категорије одговора: они који се односе на дечаке и они који се односе на девојчице. </w:t>
            </w:r>
          </w:p>
          <w:p w14:paraId="5EFFD977" w14:textId="1F4FD0CC" w:rsidR="003D1F09"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sidRPr="00962053">
              <w:rPr>
                <w:rFonts w:cstheme="minorHAnsi"/>
                <w:bCs/>
                <w:sz w:val="24"/>
                <w:szCs w:val="24"/>
                <w:lang w:val="sr-Cyrl-RS"/>
              </w:rPr>
              <w:t>Кроз заједничку дискусију анализирају се одговори тако да се долази до одређених закључака у вези са различитостима у оквиру одговора који се односе на дечака и девојчицу.</w:t>
            </w:r>
          </w:p>
          <w:p w14:paraId="5409ECD0" w14:textId="7547E603" w:rsid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Наставник представља у оквиру презентације основе родних улога и дискриминације и идентификује их</w:t>
            </w:r>
            <w:r w:rsidR="00203290">
              <w:rPr>
                <w:rFonts w:cstheme="minorHAnsi"/>
                <w:bCs/>
                <w:sz w:val="24"/>
                <w:szCs w:val="24"/>
                <w:lang w:val="sr-Cyrl-RS"/>
              </w:rPr>
              <w:t>, заједно са ученицима,</w:t>
            </w:r>
            <w:r>
              <w:rPr>
                <w:rFonts w:cstheme="minorHAnsi"/>
                <w:bCs/>
                <w:sz w:val="24"/>
                <w:szCs w:val="24"/>
                <w:lang w:val="sr-Cyrl-RS"/>
              </w:rPr>
              <w:t xml:space="preserve"> кроз два примера на којима су ученици претходно радили. </w:t>
            </w:r>
          </w:p>
          <w:p w14:paraId="61F93B9C" w14:textId="77777777" w:rsidR="00962053" w:rsidRDefault="00962053"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Након дискусије тимови се поново састају, сада као експерти да би заједнички дизајнирали „прави поклон“ за дечака и девојчицу о којима су читали на почетку часа. </w:t>
            </w:r>
          </w:p>
          <w:p w14:paraId="06E51080" w14:textId="3EB47A5B" w:rsidR="00B72A82" w:rsidRPr="00B72A82" w:rsidRDefault="00B72A82" w:rsidP="00962053">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r>
              <w:rPr>
                <w:rFonts w:cstheme="minorHAnsi"/>
                <w:bCs/>
                <w:sz w:val="24"/>
                <w:szCs w:val="24"/>
                <w:lang w:val="sr-Cyrl-RS"/>
              </w:rPr>
              <w:t>Ученици цртају или праве модел поклона</w:t>
            </w:r>
            <w:r w:rsidR="0046279E">
              <w:rPr>
                <w:rFonts w:cstheme="minorHAnsi"/>
                <w:bCs/>
                <w:sz w:val="24"/>
                <w:szCs w:val="24"/>
                <w:lang w:val="sr-Cyrl-RS"/>
              </w:rPr>
              <w:t xml:space="preserve"> за Вању – протагонисту/кињу приче на којој су радили</w:t>
            </w:r>
            <w:r>
              <w:rPr>
                <w:rFonts w:cstheme="minorHAnsi"/>
                <w:bCs/>
                <w:sz w:val="24"/>
                <w:szCs w:val="24"/>
                <w:lang w:val="sr-Cyrl-RS"/>
              </w:rPr>
              <w:t xml:space="preserve">. Може се користити и апликација </w:t>
            </w:r>
            <w:hyperlink r:id="rId8" w:history="1">
              <w:r>
                <w:rPr>
                  <w:rStyle w:val="Hyperlink"/>
                  <w:rFonts w:cstheme="minorHAnsi"/>
                  <w:bCs/>
                  <w:sz w:val="24"/>
                  <w:szCs w:val="24"/>
                  <w:lang w:val="sr-Latn-RS"/>
                </w:rPr>
                <w:t>https://www.canva.com/</w:t>
              </w:r>
            </w:hyperlink>
            <w:r>
              <w:rPr>
                <w:rFonts w:cstheme="minorHAnsi"/>
                <w:bCs/>
                <w:sz w:val="24"/>
                <w:szCs w:val="24"/>
                <w:lang w:val="sr-Latn-RS"/>
              </w:rPr>
              <w:t xml:space="preserve"> </w:t>
            </w:r>
            <w:r>
              <w:rPr>
                <w:rFonts w:cstheme="minorHAnsi"/>
                <w:bCs/>
                <w:sz w:val="24"/>
                <w:szCs w:val="24"/>
                <w:lang w:val="sr-Cyrl-RS"/>
              </w:rPr>
              <w:t xml:space="preserve">за прављење постера или стрипа који ће представити ученичку идеју. </w:t>
            </w:r>
          </w:p>
        </w:tc>
      </w:tr>
      <w:tr w:rsidR="003D1F09" w:rsidRPr="00061623" w14:paraId="69F01514" w14:textId="77777777" w:rsidTr="009F5610">
        <w:tc>
          <w:tcPr>
            <w:cnfStyle w:val="001000000000" w:firstRow="0" w:lastRow="0" w:firstColumn="1" w:lastColumn="0" w:oddVBand="0" w:evenVBand="0" w:oddHBand="0" w:evenHBand="0" w:firstRowFirstColumn="0" w:firstRowLastColumn="0" w:lastRowFirstColumn="0" w:lastRowLastColumn="0"/>
            <w:tcW w:w="2425" w:type="dxa"/>
          </w:tcPr>
          <w:p w14:paraId="427D50B7" w14:textId="4E02665B" w:rsidR="003D1F09" w:rsidRPr="00893784" w:rsidRDefault="003D1F09" w:rsidP="00267B30">
            <w:pPr>
              <w:jc w:val="both"/>
              <w:rPr>
                <w:rFonts w:cstheme="minorHAnsi"/>
                <w:b w:val="0"/>
                <w:bCs w:val="0"/>
                <w:color w:val="3B3838" w:themeColor="background2" w:themeShade="40"/>
                <w:sz w:val="24"/>
                <w:szCs w:val="24"/>
                <w:lang w:val="sr-Cyrl-RS"/>
              </w:rPr>
            </w:pPr>
            <w:r w:rsidRPr="00893784">
              <w:rPr>
                <w:rFonts w:cstheme="minorHAnsi"/>
                <w:b w:val="0"/>
                <w:bCs w:val="0"/>
                <w:color w:val="3B3838" w:themeColor="background2" w:themeShade="40"/>
                <w:sz w:val="24"/>
                <w:szCs w:val="24"/>
                <w:lang w:val="sr-Cyrl-RS"/>
              </w:rPr>
              <w:lastRenderedPageBreak/>
              <w:t>Завршни део часа</w:t>
            </w:r>
          </w:p>
        </w:tc>
        <w:tc>
          <w:tcPr>
            <w:tcW w:w="6925" w:type="dxa"/>
            <w:gridSpan w:val="3"/>
          </w:tcPr>
          <w:p w14:paraId="22320B68" w14:textId="77777777" w:rsidR="003D1F09" w:rsidRDefault="00B72A82"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Ученици на </w:t>
            </w:r>
            <w:r w:rsidR="003B20EF">
              <w:rPr>
                <w:rFonts w:cstheme="minorHAnsi"/>
                <w:bCs/>
                <w:sz w:val="24"/>
                <w:szCs w:val="24"/>
                <w:lang w:val="sr-Cyrl-RS"/>
              </w:rPr>
              <w:t>М</w:t>
            </w:r>
            <w:r>
              <w:rPr>
                <w:rFonts w:cstheme="minorHAnsi"/>
                <w:bCs/>
                <w:sz w:val="24"/>
                <w:szCs w:val="24"/>
                <w:lang w:val="sr-Cyrl-RS"/>
              </w:rPr>
              <w:t xml:space="preserve">ентиметар апликацији одговарају на </w:t>
            </w:r>
            <w:r w:rsidRPr="00044FFF">
              <w:rPr>
                <w:rFonts w:cstheme="minorHAnsi"/>
                <w:b/>
                <w:sz w:val="24"/>
                <w:szCs w:val="24"/>
                <w:lang w:val="sr-Cyrl-RS"/>
              </w:rPr>
              <w:t>иста питања</w:t>
            </w:r>
            <w:r>
              <w:rPr>
                <w:rFonts w:cstheme="minorHAnsi"/>
                <w:bCs/>
                <w:sz w:val="24"/>
                <w:szCs w:val="24"/>
                <w:lang w:val="sr-Cyrl-RS"/>
              </w:rPr>
              <w:t xml:space="preserve"> са почетка часа како би се идентификовала промена у мишљењу ђака након обрађене наставне јединице. </w:t>
            </w:r>
          </w:p>
          <w:p w14:paraId="1CC919D0" w14:textId="223874DE" w:rsidR="0046279E" w:rsidRPr="0029331F" w:rsidRDefault="003B20EF" w:rsidP="00267B30">
            <w:pPr>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sr-Cyrl-RS"/>
              </w:rPr>
            </w:pPr>
            <w:r>
              <w:rPr>
                <w:rFonts w:cstheme="minorHAnsi"/>
                <w:bCs/>
                <w:sz w:val="24"/>
                <w:szCs w:val="24"/>
                <w:lang w:val="sr-Cyrl-RS"/>
              </w:rPr>
              <w:t xml:space="preserve">Ученици на друштвене мреже постављају своје радове како би освестили друге о проблему на којем су радили и идејама за поклоне мушкарцима и женама. </w:t>
            </w:r>
          </w:p>
        </w:tc>
      </w:tr>
      <w:tr w:rsidR="003D1F09" w14:paraId="349EDB2E" w14:textId="77777777" w:rsidTr="004F5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D4B435C" w14:textId="77777777" w:rsidR="003D1F09" w:rsidRPr="00893784" w:rsidRDefault="003D1F09" w:rsidP="00267B30">
            <w:pPr>
              <w:jc w:val="both"/>
              <w:rPr>
                <w:rFonts w:cstheme="minorHAnsi"/>
                <w:b w:val="0"/>
                <w:bCs w:val="0"/>
                <w:color w:val="3B3838" w:themeColor="background2" w:themeShade="40"/>
                <w:sz w:val="24"/>
                <w:szCs w:val="24"/>
              </w:rPr>
            </w:pPr>
            <w:r w:rsidRPr="00893784">
              <w:rPr>
                <w:rFonts w:cstheme="minorHAnsi"/>
                <w:b w:val="0"/>
                <w:bCs w:val="0"/>
                <w:color w:val="3B3838" w:themeColor="background2" w:themeShade="40"/>
                <w:sz w:val="24"/>
                <w:szCs w:val="24"/>
              </w:rPr>
              <w:t>Самоевалуација часа</w:t>
            </w:r>
          </w:p>
          <w:p w14:paraId="5DC19FD0" w14:textId="5B63FD7B" w:rsidR="003D1F09" w:rsidRPr="00893784" w:rsidRDefault="003D1F09" w:rsidP="00267B30">
            <w:pPr>
              <w:jc w:val="both"/>
              <w:rPr>
                <w:rFonts w:cstheme="minorHAnsi"/>
                <w:b w:val="0"/>
                <w:bCs w:val="0"/>
                <w:color w:val="3B3838" w:themeColor="background2" w:themeShade="40"/>
                <w:sz w:val="24"/>
                <w:szCs w:val="24"/>
              </w:rPr>
            </w:pPr>
            <w:r w:rsidRPr="00893784">
              <w:rPr>
                <w:rFonts w:cstheme="minorHAnsi"/>
                <w:b w:val="0"/>
                <w:bCs w:val="0"/>
                <w:color w:val="3B3838" w:themeColor="background2" w:themeShade="40"/>
                <w:sz w:val="24"/>
                <w:szCs w:val="24"/>
              </w:rPr>
              <w:t>(запажања наставника)</w:t>
            </w:r>
          </w:p>
        </w:tc>
        <w:tc>
          <w:tcPr>
            <w:tcW w:w="6925" w:type="dxa"/>
            <w:gridSpan w:val="3"/>
          </w:tcPr>
          <w:p w14:paraId="30EDFA0F" w14:textId="77777777" w:rsidR="003D1F09" w:rsidRPr="0029331F" w:rsidRDefault="003D1F09" w:rsidP="00267B30">
            <w:pPr>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sr-Cyrl-RS"/>
              </w:rPr>
            </w:pPr>
          </w:p>
        </w:tc>
      </w:tr>
    </w:tbl>
    <w:p w14:paraId="2A67B6C2" w14:textId="77777777" w:rsidR="0029331F" w:rsidRDefault="0029331F" w:rsidP="00267B30">
      <w:pPr>
        <w:jc w:val="both"/>
        <w:rPr>
          <w:rFonts w:cstheme="minorHAnsi"/>
          <w:bCs/>
          <w:sz w:val="28"/>
          <w:szCs w:val="28"/>
          <w:lang w:val="sr-Cyrl-RS"/>
        </w:rPr>
      </w:pPr>
    </w:p>
    <w:p w14:paraId="69B15438" w14:textId="52F8CD6C" w:rsidR="00DB7CF9" w:rsidRDefault="00DB7CF9" w:rsidP="00267B30">
      <w:pPr>
        <w:jc w:val="both"/>
        <w:rPr>
          <w:rFonts w:cstheme="minorHAnsi"/>
          <w:bCs/>
          <w:sz w:val="28"/>
          <w:szCs w:val="28"/>
          <w:lang w:val="sr-Cyrl-RS"/>
        </w:rPr>
      </w:pPr>
    </w:p>
    <w:p w14:paraId="2E944E88" w14:textId="77777777" w:rsidR="00893784" w:rsidRDefault="00893784" w:rsidP="00267B30">
      <w:pPr>
        <w:jc w:val="both"/>
        <w:rPr>
          <w:rFonts w:cstheme="minorHAnsi"/>
          <w:bCs/>
          <w:sz w:val="24"/>
          <w:szCs w:val="24"/>
          <w:lang w:val="sr-Cyrl-RS"/>
        </w:rPr>
      </w:pPr>
    </w:p>
    <w:p w14:paraId="2E66DAC8" w14:textId="4929BA8D" w:rsidR="00893784" w:rsidRDefault="00893784" w:rsidP="00267B30">
      <w:pPr>
        <w:jc w:val="both"/>
        <w:rPr>
          <w:rFonts w:cstheme="minorHAnsi"/>
          <w:bCs/>
          <w:color w:val="3B3838" w:themeColor="background2" w:themeShade="40"/>
          <w:sz w:val="24"/>
          <w:szCs w:val="24"/>
          <w:lang w:val="sr-Cyrl-RS"/>
        </w:rPr>
      </w:pPr>
    </w:p>
    <w:p w14:paraId="60E6917B" w14:textId="77777777" w:rsidR="00267B30" w:rsidRPr="00DB7CF9" w:rsidRDefault="00267B30" w:rsidP="00267B30">
      <w:pPr>
        <w:jc w:val="both"/>
        <w:rPr>
          <w:rFonts w:cstheme="minorHAnsi"/>
          <w:bCs/>
          <w:sz w:val="28"/>
          <w:szCs w:val="28"/>
          <w:lang w:val="sr-Cyrl-RS"/>
        </w:rPr>
      </w:pPr>
    </w:p>
    <w:p w14:paraId="0D1344E8" w14:textId="77777777" w:rsidR="003B20EF" w:rsidRDefault="003B20EF" w:rsidP="00267B30">
      <w:pPr>
        <w:jc w:val="center"/>
        <w:rPr>
          <w:b/>
          <w:bCs/>
          <w:lang w:val="sr-Latn-RS"/>
        </w:rPr>
      </w:pPr>
    </w:p>
    <w:p w14:paraId="42212F3B" w14:textId="77777777" w:rsidR="003B20EF" w:rsidRDefault="003B20EF" w:rsidP="00267B30">
      <w:pPr>
        <w:jc w:val="center"/>
        <w:rPr>
          <w:b/>
          <w:bCs/>
          <w:lang w:val="sr-Latn-RS"/>
        </w:rPr>
      </w:pPr>
    </w:p>
    <w:p w14:paraId="298EE59E" w14:textId="70745E8F" w:rsidR="003B20EF" w:rsidRDefault="00D377D3" w:rsidP="00267B30">
      <w:pPr>
        <w:jc w:val="center"/>
        <w:rPr>
          <w:b/>
          <w:bCs/>
          <w:lang w:val="sr-Cyrl-RS"/>
        </w:rPr>
      </w:pPr>
      <w:bookmarkStart w:id="0" w:name="_Hlk97302901"/>
      <w:r>
        <w:rPr>
          <w:b/>
          <w:bCs/>
          <w:lang w:val="sr-Cyrl-RS"/>
        </w:rPr>
        <w:t>Прилог бр. 1</w:t>
      </w:r>
    </w:p>
    <w:p w14:paraId="649577D9" w14:textId="4C09A1B3" w:rsidR="00D377D3" w:rsidRDefault="00D377D3" w:rsidP="00267B30">
      <w:pPr>
        <w:jc w:val="center"/>
        <w:rPr>
          <w:b/>
          <w:bCs/>
          <w:lang w:val="sr-Cyrl-RS"/>
        </w:rPr>
      </w:pPr>
      <w:r>
        <w:rPr>
          <w:b/>
          <w:bCs/>
          <w:lang w:val="sr-Cyrl-RS"/>
        </w:rPr>
        <w:t>Вањина прича из женског угла</w:t>
      </w:r>
    </w:p>
    <w:bookmarkEnd w:id="0"/>
    <w:p w14:paraId="4450A3CC" w14:textId="77777777" w:rsidR="00D377D3" w:rsidRPr="00D377D3" w:rsidRDefault="00D377D3" w:rsidP="00D377D3">
      <w:pPr>
        <w:jc w:val="center"/>
        <w:rPr>
          <w:b/>
          <w:bCs/>
          <w:lang w:val="sr-Cyrl-RS"/>
        </w:rPr>
      </w:pPr>
      <w:r w:rsidRPr="00D377D3">
        <w:rPr>
          <w:b/>
          <w:bCs/>
          <w:lang w:val="sr-Cyrl-RS"/>
        </w:rPr>
        <w:t>ОВО ЈЕ ВАЊА</w:t>
      </w:r>
    </w:p>
    <w:p w14:paraId="64A8A27F" w14:textId="77777777" w:rsidR="00D377D3" w:rsidRPr="00D377D3" w:rsidRDefault="00D377D3" w:rsidP="00D377D3">
      <w:pPr>
        <w:rPr>
          <w:b/>
          <w:bCs/>
          <w:lang w:val="sr-Cyrl-RS"/>
        </w:rPr>
      </w:pPr>
    </w:p>
    <w:p w14:paraId="346ED6BA" w14:textId="77777777" w:rsidR="00D377D3" w:rsidRPr="00D377D3" w:rsidRDefault="00D377D3" w:rsidP="00D377D3">
      <w:pPr>
        <w:rPr>
          <w:lang w:val="sr-Cyrl-RS"/>
        </w:rPr>
      </w:pPr>
      <w:r w:rsidRPr="00D377D3">
        <w:rPr>
          <w:lang w:val="sr-Cyrl-RS"/>
        </w:rPr>
        <w:t xml:space="preserve">Вања је тинејџерка и живи у Крушевцу у Србији. Од вртића је једно од највеселије деце у својој групи. Још увек је стидљива што се тиче одговарања пред целим разредом, али је пуна енергије за разне активности. Има доста добрих пријатеља, који је цене због њених паметних идеја и ентузијазма с којим приступа свакој активности. Најдражи јој је спорт. Највише воли фудбал. Њен отац је такође фудбалер, диви се Душану Влаховићу. И за Вању је Душан Влаховић највећи спортски идол икада. Вања се већ опробала у каратеу, гимнастици, али више воли тимске спортове. Њена пријатељица је наговара да тренира кошарку, али Вања ју је једном гледала на телевизији и није јој се свидело што судија толико често зауставља утакмицу. Њен сан је да освоји медаљу на олимпијским играма. Сакупља карте фудбалера. Воли да плива, пева и похађа часове бубњева. Оно што не воли је да се рано буди, па током викенда спава дуже. </w:t>
      </w:r>
    </w:p>
    <w:p w14:paraId="1B306953" w14:textId="77777777" w:rsidR="00D377D3" w:rsidRPr="00D377D3" w:rsidRDefault="00D377D3" w:rsidP="00D377D3">
      <w:pPr>
        <w:rPr>
          <w:lang w:val="sr-Cyrl-RS"/>
        </w:rPr>
      </w:pPr>
      <w:r w:rsidRPr="00D377D3">
        <w:rPr>
          <w:lang w:val="sr-Cyrl-RS"/>
        </w:rPr>
        <w:t>Вања још није сигурна којом професијом жели да се бави после школе. Волела би да заради нешто новца да би могла да изађе са пријатељима, купи карте за концерт омиљеног бенда и носи лепу одећу.</w:t>
      </w:r>
    </w:p>
    <w:p w14:paraId="2B456122" w14:textId="77777777" w:rsidR="00D377D3" w:rsidRPr="00D377D3" w:rsidRDefault="00D377D3" w:rsidP="00D377D3">
      <w:pPr>
        <w:rPr>
          <w:lang w:val="sr-Cyrl-RS"/>
        </w:rPr>
      </w:pPr>
    </w:p>
    <w:p w14:paraId="6E72E10C" w14:textId="3E113118" w:rsidR="00D377D3" w:rsidRPr="00D377D3" w:rsidRDefault="00D377D3" w:rsidP="00D377D3">
      <w:pPr>
        <w:rPr>
          <w:lang w:val="sr-Cyrl-RS"/>
        </w:rPr>
      </w:pPr>
      <w:r w:rsidRPr="00D377D3">
        <w:rPr>
          <w:lang w:val="sr-Cyrl-RS"/>
        </w:rPr>
        <w:t>1.Који спорт треба да одабере Вања? Зашто?</w:t>
      </w:r>
    </w:p>
    <w:p w14:paraId="48307ACD" w14:textId="7E2BA6F9" w:rsidR="00D377D3" w:rsidRDefault="00D377D3" w:rsidP="00D377D3">
      <w:pPr>
        <w:rPr>
          <w:lang w:val="sr-Cyrl-RS"/>
        </w:rPr>
      </w:pPr>
      <w:r w:rsidRPr="00D377D3">
        <w:rPr>
          <w:lang w:val="sr-Cyrl-RS"/>
        </w:rPr>
        <w:t>2.На почетку школске године, Вања може да изабере две ваннаставне активности. Шта мислиш, шта она бира?</w:t>
      </w:r>
    </w:p>
    <w:p w14:paraId="3D3D37A0" w14:textId="77777777" w:rsidR="00623B27" w:rsidRDefault="00623B27" w:rsidP="00623B27">
      <w:pPr>
        <w:pStyle w:val="ListParagraph"/>
        <w:numPr>
          <w:ilvl w:val="0"/>
          <w:numId w:val="3"/>
        </w:numPr>
        <w:spacing w:after="0" w:line="240" w:lineRule="auto"/>
        <w:rPr>
          <w:lang w:val="sr-Cyrl-RS"/>
        </w:rPr>
        <w:sectPr w:rsidR="00623B27">
          <w:headerReference w:type="default" r:id="rId9"/>
          <w:pgSz w:w="12240" w:h="15840"/>
          <w:pgMar w:top="1440" w:right="1440" w:bottom="1440" w:left="1440" w:header="720" w:footer="720" w:gutter="0"/>
          <w:cols w:space="720"/>
          <w:docGrid w:linePitch="360"/>
        </w:sectPr>
      </w:pPr>
    </w:p>
    <w:p w14:paraId="189385F9" w14:textId="77777777" w:rsidR="00623B27" w:rsidRDefault="00623B27" w:rsidP="00623B27">
      <w:pPr>
        <w:pStyle w:val="ListParagraph"/>
        <w:numPr>
          <w:ilvl w:val="0"/>
          <w:numId w:val="3"/>
        </w:numPr>
        <w:spacing w:after="0" w:line="240" w:lineRule="auto"/>
        <w:rPr>
          <w:lang w:val="sr-Cyrl-RS"/>
        </w:rPr>
      </w:pPr>
      <w:r w:rsidRPr="00623B27">
        <w:rPr>
          <w:lang w:val="sr-Cyrl-RS"/>
        </w:rPr>
        <w:t>Гимнастика</w:t>
      </w:r>
    </w:p>
    <w:p w14:paraId="6E875023" w14:textId="77777777" w:rsidR="00623B27" w:rsidRPr="00623B27" w:rsidRDefault="00623B27" w:rsidP="00623B27">
      <w:pPr>
        <w:pStyle w:val="ListParagraph"/>
        <w:numPr>
          <w:ilvl w:val="0"/>
          <w:numId w:val="3"/>
        </w:numPr>
        <w:spacing w:after="0" w:line="240" w:lineRule="auto"/>
        <w:rPr>
          <w:lang w:val="sr-Cyrl-RS"/>
        </w:rPr>
      </w:pPr>
      <w:r>
        <w:rPr>
          <w:lang w:val="sr-Cyrl-RS"/>
        </w:rPr>
        <w:t>Природне науке</w:t>
      </w:r>
    </w:p>
    <w:p w14:paraId="581A2EC6"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Часови певања</w:t>
      </w:r>
    </w:p>
    <w:p w14:paraId="7F8136AC"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Фудбал</w:t>
      </w:r>
    </w:p>
    <w:p w14:paraId="1B1B4F09"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Рачунари</w:t>
      </w:r>
    </w:p>
    <w:p w14:paraId="01B3CB23"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Шах</w:t>
      </w:r>
    </w:p>
    <w:p w14:paraId="6984C066"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Позориште</w:t>
      </w:r>
    </w:p>
    <w:p w14:paraId="24D5FC39"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Књижевност</w:t>
      </w:r>
    </w:p>
    <w:p w14:paraId="4039E828"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Музика</w:t>
      </w:r>
    </w:p>
    <w:p w14:paraId="088C0B05"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Пливање</w:t>
      </w:r>
    </w:p>
    <w:p w14:paraId="7F8F730A" w14:textId="77777777" w:rsidR="00623B27" w:rsidRPr="00623B27" w:rsidRDefault="00623B27" w:rsidP="00623B27">
      <w:pPr>
        <w:pStyle w:val="ListParagraph"/>
        <w:numPr>
          <w:ilvl w:val="0"/>
          <w:numId w:val="3"/>
        </w:numPr>
        <w:spacing w:after="0" w:line="240" w:lineRule="auto"/>
        <w:rPr>
          <w:lang w:val="sr-Cyrl-RS"/>
        </w:rPr>
      </w:pPr>
      <w:r w:rsidRPr="00623B27">
        <w:rPr>
          <w:lang w:val="sr-Cyrl-RS"/>
        </w:rPr>
        <w:t>Керамичарство</w:t>
      </w:r>
    </w:p>
    <w:p w14:paraId="4DD88C33" w14:textId="77777777" w:rsidR="00D377D3" w:rsidRPr="00D377D3" w:rsidRDefault="00D377D3" w:rsidP="00D377D3">
      <w:pPr>
        <w:rPr>
          <w:lang w:val="sr-Cyrl-RS"/>
        </w:rPr>
      </w:pPr>
    </w:p>
    <w:p w14:paraId="708BCBAA" w14:textId="77777777" w:rsidR="00623B27" w:rsidRDefault="00623B27" w:rsidP="00D377D3">
      <w:pPr>
        <w:rPr>
          <w:lang w:val="sr-Cyrl-RS"/>
        </w:rPr>
        <w:sectPr w:rsidR="00623B27" w:rsidSect="00623B27">
          <w:type w:val="continuous"/>
          <w:pgSz w:w="12240" w:h="15840"/>
          <w:pgMar w:top="1440" w:right="1440" w:bottom="1440" w:left="1440" w:header="720" w:footer="720" w:gutter="0"/>
          <w:cols w:num="2" w:space="720"/>
          <w:docGrid w:linePitch="360"/>
        </w:sectPr>
      </w:pPr>
    </w:p>
    <w:p w14:paraId="11C965DB" w14:textId="14FA57C0" w:rsidR="00D377D3" w:rsidRPr="00D377D3" w:rsidRDefault="00D377D3" w:rsidP="00D377D3">
      <w:pPr>
        <w:rPr>
          <w:lang w:val="sr-Cyrl-RS"/>
        </w:rPr>
      </w:pPr>
      <w:r w:rsidRPr="00D377D3">
        <w:rPr>
          <w:lang w:val="sr-Cyrl-RS"/>
        </w:rPr>
        <w:lastRenderedPageBreak/>
        <w:t>3.Позвала те је на свој рођендан. Који поклон ћеш јој однети?</w:t>
      </w:r>
    </w:p>
    <w:p w14:paraId="76553E33" w14:textId="77777777" w:rsidR="00D377D3" w:rsidRPr="00D377D3" w:rsidRDefault="00D377D3" w:rsidP="00D377D3">
      <w:pPr>
        <w:rPr>
          <w:lang w:val="sr-Cyrl-RS"/>
        </w:rPr>
      </w:pPr>
    </w:p>
    <w:p w14:paraId="79301606" w14:textId="25A2B5C9" w:rsidR="00D377D3" w:rsidRDefault="00D377D3" w:rsidP="00D377D3">
      <w:pPr>
        <w:rPr>
          <w:lang w:val="sr-Cyrl-RS"/>
        </w:rPr>
      </w:pPr>
      <w:r w:rsidRPr="00D377D3">
        <w:rPr>
          <w:lang w:val="sr-Cyrl-RS"/>
        </w:rPr>
        <w:t>4. Чиме ће се Вања бавити и шта ће постићи када напуни 30 година?</w:t>
      </w:r>
    </w:p>
    <w:p w14:paraId="1208E162" w14:textId="77777777" w:rsidR="00D377D3" w:rsidRPr="00D377D3" w:rsidRDefault="00D377D3" w:rsidP="00D377D3">
      <w:pPr>
        <w:rPr>
          <w:lang w:val="sr-Cyrl-RS"/>
        </w:rPr>
      </w:pPr>
    </w:p>
    <w:p w14:paraId="073E793D" w14:textId="5BF6349D" w:rsidR="00D377D3" w:rsidRDefault="00D377D3" w:rsidP="00D377D3">
      <w:pPr>
        <w:jc w:val="center"/>
        <w:rPr>
          <w:b/>
          <w:bCs/>
          <w:lang w:val="sr-Cyrl-RS"/>
        </w:rPr>
      </w:pPr>
      <w:r>
        <w:rPr>
          <w:b/>
          <w:bCs/>
          <w:lang w:val="sr-Cyrl-RS"/>
        </w:rPr>
        <w:t>Прилог бр. 2</w:t>
      </w:r>
    </w:p>
    <w:p w14:paraId="02BDDB67" w14:textId="2FB85429" w:rsidR="00D377D3" w:rsidRDefault="00D377D3" w:rsidP="00D377D3">
      <w:pPr>
        <w:jc w:val="center"/>
        <w:rPr>
          <w:b/>
          <w:bCs/>
          <w:lang w:val="sr-Cyrl-RS"/>
        </w:rPr>
      </w:pPr>
      <w:r>
        <w:rPr>
          <w:b/>
          <w:bCs/>
          <w:lang w:val="sr-Cyrl-RS"/>
        </w:rPr>
        <w:t>Вањина прича из мушког угла</w:t>
      </w:r>
    </w:p>
    <w:p w14:paraId="529E18B5" w14:textId="77777777" w:rsidR="00D377D3" w:rsidRPr="00D377D3" w:rsidRDefault="00D377D3" w:rsidP="00D377D3">
      <w:pPr>
        <w:jc w:val="center"/>
        <w:rPr>
          <w:b/>
          <w:bCs/>
          <w:lang w:val="sr-Cyrl-RS"/>
        </w:rPr>
      </w:pPr>
      <w:r w:rsidRPr="00D377D3">
        <w:rPr>
          <w:b/>
          <w:bCs/>
          <w:lang w:val="sr-Cyrl-RS"/>
        </w:rPr>
        <w:t>ОВО ЈЕ ВАЊА</w:t>
      </w:r>
    </w:p>
    <w:p w14:paraId="1626C0E2" w14:textId="77777777" w:rsidR="00D377D3" w:rsidRPr="00D377D3" w:rsidRDefault="00D377D3" w:rsidP="00D377D3">
      <w:pPr>
        <w:rPr>
          <w:b/>
          <w:bCs/>
          <w:lang w:val="sr-Cyrl-RS"/>
        </w:rPr>
      </w:pPr>
    </w:p>
    <w:p w14:paraId="67C24B82" w14:textId="77777777" w:rsidR="00D377D3" w:rsidRPr="00D377D3" w:rsidRDefault="00D377D3" w:rsidP="00D377D3">
      <w:pPr>
        <w:rPr>
          <w:lang w:val="sr-Cyrl-RS"/>
        </w:rPr>
      </w:pPr>
      <w:r w:rsidRPr="00D377D3">
        <w:rPr>
          <w:lang w:val="sr-Cyrl-RS"/>
        </w:rPr>
        <w:t xml:space="preserve">Вања је тинејџер и живи у Крушевцу у Србији. Од вртића је једно од највеселије деце у својој групи. Још увек је стидљив што се тиче одговарања пред целим разредом, али је пун енергије за разне активности. Има доста добрих пријатеља, који га цене због његових паметних идеја и ентузијазма с којим приступа свакој активности. Најдражи му је спорт. Највише воли фудбал. Његов отац је такође фудбалер, диви се Душану Влаховићу. И за Вању је Душан Влаховић највећи спортски идол икада. Вања се већ опробао у каратеу, гимнастици, али више воли тимске спортове. Његов пријатељ га наговара да тренира кошарку, али Вања ју је једном гледао на телевизији и није му се свидело што судија толико често зауставља утакмицу. Његов сан је да освоји медаљу на олимпијским играма. Сакупља карте фудбалера. Воли да плива, пева и похађа часове бубњева. Оно што не воли је да се рано буди, па током викенда спава дуже. </w:t>
      </w:r>
    </w:p>
    <w:p w14:paraId="23D796EA" w14:textId="77777777" w:rsidR="00D377D3" w:rsidRPr="00D377D3" w:rsidRDefault="00D377D3" w:rsidP="00D377D3">
      <w:pPr>
        <w:rPr>
          <w:lang w:val="sr-Cyrl-RS"/>
        </w:rPr>
      </w:pPr>
      <w:r w:rsidRPr="00D377D3">
        <w:rPr>
          <w:lang w:val="sr-Cyrl-RS"/>
        </w:rPr>
        <w:t>Вања још није сигуран којом професијом жели да се бави после школе. Волео би да заради нешто новца да би могао да изађе са пријатељима, купи карте за концерт омиљеног бенда и носи лепу одећу.</w:t>
      </w:r>
    </w:p>
    <w:p w14:paraId="20C55CEF" w14:textId="6E24985D" w:rsidR="00D377D3" w:rsidRDefault="00D377D3" w:rsidP="00D377D3">
      <w:pPr>
        <w:rPr>
          <w:lang w:val="sr-Cyrl-RS"/>
        </w:rPr>
      </w:pPr>
    </w:p>
    <w:p w14:paraId="0CF61868" w14:textId="77777777" w:rsidR="0033589C" w:rsidRPr="00D377D3" w:rsidRDefault="0033589C" w:rsidP="00D377D3">
      <w:pPr>
        <w:rPr>
          <w:lang w:val="sr-Cyrl-RS"/>
        </w:rPr>
      </w:pPr>
    </w:p>
    <w:p w14:paraId="48674FA3" w14:textId="79BB149C" w:rsidR="00D377D3" w:rsidRPr="00D377D3" w:rsidRDefault="00D377D3" w:rsidP="00D377D3">
      <w:pPr>
        <w:rPr>
          <w:lang w:val="sr-Cyrl-RS"/>
        </w:rPr>
      </w:pPr>
      <w:r w:rsidRPr="00D377D3">
        <w:rPr>
          <w:lang w:val="sr-Cyrl-RS"/>
        </w:rPr>
        <w:t>1.Који спорт треба да одабере Вања? Зашто?</w:t>
      </w:r>
    </w:p>
    <w:p w14:paraId="3E66FF99" w14:textId="77777777" w:rsidR="00D377D3" w:rsidRPr="00D377D3" w:rsidRDefault="00D377D3" w:rsidP="00D377D3">
      <w:pPr>
        <w:rPr>
          <w:lang w:val="sr-Cyrl-RS"/>
        </w:rPr>
      </w:pPr>
    </w:p>
    <w:p w14:paraId="10687331" w14:textId="77777777" w:rsidR="00D377D3" w:rsidRPr="00D377D3" w:rsidRDefault="00D377D3" w:rsidP="00D377D3">
      <w:pPr>
        <w:rPr>
          <w:lang w:val="sr-Cyrl-RS"/>
        </w:rPr>
      </w:pPr>
      <w:r w:rsidRPr="00D377D3">
        <w:rPr>
          <w:lang w:val="sr-Cyrl-RS"/>
        </w:rPr>
        <w:t>2.На почетку школске године, Вања може да изабере две ваннаставне активности. Шта мислиш, шта он бира?</w:t>
      </w:r>
    </w:p>
    <w:p w14:paraId="1217D3C7" w14:textId="77777777" w:rsidR="00D377D3" w:rsidRPr="00D377D3" w:rsidRDefault="00D377D3" w:rsidP="00D377D3">
      <w:pPr>
        <w:rPr>
          <w:lang w:val="sr-Cyrl-RS"/>
        </w:rPr>
      </w:pPr>
    </w:p>
    <w:p w14:paraId="2EF51A41" w14:textId="0848914D" w:rsidR="00D377D3" w:rsidRDefault="00D377D3" w:rsidP="00D377D3">
      <w:pPr>
        <w:spacing w:after="0" w:line="240" w:lineRule="auto"/>
        <w:rPr>
          <w:lang w:val="sr-Cyrl-RS"/>
        </w:rPr>
        <w:sectPr w:rsidR="00D377D3" w:rsidSect="00623B27">
          <w:type w:val="continuous"/>
          <w:pgSz w:w="12240" w:h="15840"/>
          <w:pgMar w:top="1440" w:right="1440" w:bottom="1440" w:left="1440" w:header="720" w:footer="720" w:gutter="0"/>
          <w:cols w:space="720"/>
          <w:docGrid w:linePitch="360"/>
        </w:sectPr>
      </w:pPr>
    </w:p>
    <w:p w14:paraId="04405770" w14:textId="3FB59705" w:rsidR="00D377D3" w:rsidRDefault="00D377D3" w:rsidP="00623B27">
      <w:pPr>
        <w:pStyle w:val="ListParagraph"/>
        <w:numPr>
          <w:ilvl w:val="0"/>
          <w:numId w:val="3"/>
        </w:numPr>
        <w:spacing w:after="0" w:line="240" w:lineRule="auto"/>
        <w:rPr>
          <w:lang w:val="sr-Cyrl-RS"/>
        </w:rPr>
      </w:pPr>
      <w:r w:rsidRPr="00623B27">
        <w:rPr>
          <w:lang w:val="sr-Cyrl-RS"/>
        </w:rPr>
        <w:lastRenderedPageBreak/>
        <w:t>Гимнастика</w:t>
      </w:r>
    </w:p>
    <w:p w14:paraId="346F7B1A" w14:textId="56106AF4" w:rsidR="00623B27" w:rsidRPr="00623B27" w:rsidRDefault="00623B27" w:rsidP="00623B27">
      <w:pPr>
        <w:pStyle w:val="ListParagraph"/>
        <w:numPr>
          <w:ilvl w:val="0"/>
          <w:numId w:val="3"/>
        </w:numPr>
        <w:spacing w:after="0" w:line="240" w:lineRule="auto"/>
        <w:rPr>
          <w:lang w:val="sr-Cyrl-RS"/>
        </w:rPr>
      </w:pPr>
      <w:r>
        <w:rPr>
          <w:lang w:val="sr-Cyrl-RS"/>
        </w:rPr>
        <w:t>Природне науке</w:t>
      </w:r>
    </w:p>
    <w:p w14:paraId="3367130B" w14:textId="15DD748D" w:rsidR="00D377D3" w:rsidRPr="00623B27" w:rsidRDefault="00D377D3" w:rsidP="00623B27">
      <w:pPr>
        <w:pStyle w:val="ListParagraph"/>
        <w:numPr>
          <w:ilvl w:val="0"/>
          <w:numId w:val="3"/>
        </w:numPr>
        <w:spacing w:after="0" w:line="240" w:lineRule="auto"/>
        <w:rPr>
          <w:lang w:val="sr-Cyrl-RS"/>
        </w:rPr>
      </w:pPr>
      <w:r w:rsidRPr="00623B27">
        <w:rPr>
          <w:lang w:val="sr-Cyrl-RS"/>
        </w:rPr>
        <w:t>Часови певања</w:t>
      </w:r>
    </w:p>
    <w:p w14:paraId="14525F0C" w14:textId="65819809" w:rsidR="00D377D3" w:rsidRPr="00623B27" w:rsidRDefault="00D377D3" w:rsidP="00623B27">
      <w:pPr>
        <w:pStyle w:val="ListParagraph"/>
        <w:numPr>
          <w:ilvl w:val="0"/>
          <w:numId w:val="3"/>
        </w:numPr>
        <w:spacing w:after="0" w:line="240" w:lineRule="auto"/>
        <w:rPr>
          <w:lang w:val="sr-Cyrl-RS"/>
        </w:rPr>
      </w:pPr>
      <w:r w:rsidRPr="00623B27">
        <w:rPr>
          <w:lang w:val="sr-Cyrl-RS"/>
        </w:rPr>
        <w:t>Фудбал</w:t>
      </w:r>
    </w:p>
    <w:p w14:paraId="3714FEDD" w14:textId="01C243E6" w:rsidR="00D377D3" w:rsidRPr="00623B27" w:rsidRDefault="00D377D3" w:rsidP="00623B27">
      <w:pPr>
        <w:pStyle w:val="ListParagraph"/>
        <w:numPr>
          <w:ilvl w:val="0"/>
          <w:numId w:val="3"/>
        </w:numPr>
        <w:spacing w:after="0" w:line="240" w:lineRule="auto"/>
        <w:rPr>
          <w:lang w:val="sr-Cyrl-RS"/>
        </w:rPr>
      </w:pPr>
      <w:r w:rsidRPr="00623B27">
        <w:rPr>
          <w:lang w:val="sr-Cyrl-RS"/>
        </w:rPr>
        <w:t>Рачунари</w:t>
      </w:r>
    </w:p>
    <w:p w14:paraId="3B824445" w14:textId="3357F89D" w:rsidR="00D377D3" w:rsidRPr="00623B27" w:rsidRDefault="00D377D3" w:rsidP="00623B27">
      <w:pPr>
        <w:pStyle w:val="ListParagraph"/>
        <w:numPr>
          <w:ilvl w:val="0"/>
          <w:numId w:val="3"/>
        </w:numPr>
        <w:spacing w:after="0" w:line="240" w:lineRule="auto"/>
        <w:rPr>
          <w:lang w:val="sr-Cyrl-RS"/>
        </w:rPr>
      </w:pPr>
      <w:r w:rsidRPr="00623B27">
        <w:rPr>
          <w:lang w:val="sr-Cyrl-RS"/>
        </w:rPr>
        <w:t>Шах</w:t>
      </w:r>
    </w:p>
    <w:p w14:paraId="0F81D8B2" w14:textId="70E6C502" w:rsidR="00D377D3" w:rsidRPr="00623B27" w:rsidRDefault="00D377D3" w:rsidP="00623B27">
      <w:pPr>
        <w:pStyle w:val="ListParagraph"/>
        <w:numPr>
          <w:ilvl w:val="0"/>
          <w:numId w:val="3"/>
        </w:numPr>
        <w:spacing w:after="0" w:line="240" w:lineRule="auto"/>
        <w:rPr>
          <w:lang w:val="sr-Cyrl-RS"/>
        </w:rPr>
      </w:pPr>
      <w:r w:rsidRPr="00623B27">
        <w:rPr>
          <w:lang w:val="sr-Cyrl-RS"/>
        </w:rPr>
        <w:t>Позориште</w:t>
      </w:r>
    </w:p>
    <w:p w14:paraId="0362DF0A" w14:textId="2E1B95BD" w:rsidR="00D377D3" w:rsidRPr="00623B27" w:rsidRDefault="00D377D3" w:rsidP="00623B27">
      <w:pPr>
        <w:pStyle w:val="ListParagraph"/>
        <w:numPr>
          <w:ilvl w:val="0"/>
          <w:numId w:val="3"/>
        </w:numPr>
        <w:spacing w:after="0" w:line="240" w:lineRule="auto"/>
        <w:rPr>
          <w:lang w:val="sr-Cyrl-RS"/>
        </w:rPr>
      </w:pPr>
      <w:r w:rsidRPr="00623B27">
        <w:rPr>
          <w:lang w:val="sr-Cyrl-RS"/>
        </w:rPr>
        <w:t>Књижевност</w:t>
      </w:r>
    </w:p>
    <w:p w14:paraId="031322DB" w14:textId="4CEB4B83" w:rsidR="00D377D3" w:rsidRPr="00623B27" w:rsidRDefault="00D377D3" w:rsidP="00623B27">
      <w:pPr>
        <w:pStyle w:val="ListParagraph"/>
        <w:numPr>
          <w:ilvl w:val="0"/>
          <w:numId w:val="3"/>
        </w:numPr>
        <w:spacing w:after="0" w:line="240" w:lineRule="auto"/>
        <w:rPr>
          <w:lang w:val="sr-Cyrl-RS"/>
        </w:rPr>
      </w:pPr>
      <w:r w:rsidRPr="00623B27">
        <w:rPr>
          <w:lang w:val="sr-Cyrl-RS"/>
        </w:rPr>
        <w:t>Музика</w:t>
      </w:r>
    </w:p>
    <w:p w14:paraId="413213CC" w14:textId="67E1F892" w:rsidR="00623B27" w:rsidRPr="00623B27" w:rsidRDefault="00D377D3" w:rsidP="00623B27">
      <w:pPr>
        <w:pStyle w:val="ListParagraph"/>
        <w:numPr>
          <w:ilvl w:val="0"/>
          <w:numId w:val="3"/>
        </w:numPr>
        <w:spacing w:after="0" w:line="240" w:lineRule="auto"/>
        <w:rPr>
          <w:lang w:val="sr-Cyrl-RS"/>
        </w:rPr>
      </w:pPr>
      <w:r w:rsidRPr="00623B27">
        <w:rPr>
          <w:lang w:val="sr-Cyrl-RS"/>
        </w:rPr>
        <w:t>Пливање</w:t>
      </w:r>
    </w:p>
    <w:p w14:paraId="7027BF62" w14:textId="2AEAAABE" w:rsidR="00D377D3" w:rsidRPr="00623B27" w:rsidRDefault="00D377D3" w:rsidP="00623B27">
      <w:pPr>
        <w:pStyle w:val="ListParagraph"/>
        <w:numPr>
          <w:ilvl w:val="0"/>
          <w:numId w:val="3"/>
        </w:numPr>
        <w:spacing w:after="0" w:line="240" w:lineRule="auto"/>
        <w:rPr>
          <w:lang w:val="sr-Cyrl-RS"/>
        </w:rPr>
      </w:pPr>
      <w:r w:rsidRPr="00623B27">
        <w:rPr>
          <w:lang w:val="sr-Cyrl-RS"/>
        </w:rPr>
        <w:t>Керамичарст</w:t>
      </w:r>
      <w:r w:rsidR="00623B27" w:rsidRPr="00623B27">
        <w:rPr>
          <w:lang w:val="sr-Cyrl-RS"/>
        </w:rPr>
        <w:t>во</w:t>
      </w:r>
    </w:p>
    <w:p w14:paraId="765D30D8" w14:textId="77777777" w:rsidR="00D377D3" w:rsidRPr="00D377D3" w:rsidRDefault="00D377D3" w:rsidP="00D377D3">
      <w:pPr>
        <w:spacing w:after="0" w:line="240" w:lineRule="auto"/>
        <w:rPr>
          <w:lang w:val="sr-Cyrl-RS"/>
        </w:rPr>
      </w:pPr>
    </w:p>
    <w:p w14:paraId="0BFD0EB3" w14:textId="77777777" w:rsidR="00D377D3" w:rsidRDefault="00D377D3" w:rsidP="00D377D3">
      <w:pPr>
        <w:rPr>
          <w:lang w:val="sr-Cyrl-RS"/>
        </w:rPr>
        <w:sectPr w:rsidR="00D377D3" w:rsidSect="00D377D3">
          <w:type w:val="continuous"/>
          <w:pgSz w:w="12240" w:h="15840"/>
          <w:pgMar w:top="1440" w:right="1440" w:bottom="1440" w:left="1440" w:header="720" w:footer="720" w:gutter="0"/>
          <w:cols w:num="2" w:space="720"/>
          <w:docGrid w:linePitch="360"/>
        </w:sectPr>
      </w:pPr>
    </w:p>
    <w:p w14:paraId="014ABD0B" w14:textId="77777777" w:rsidR="00D377D3" w:rsidRPr="00D377D3" w:rsidRDefault="00D377D3" w:rsidP="00D377D3">
      <w:pPr>
        <w:rPr>
          <w:lang w:val="sr-Cyrl-RS"/>
        </w:rPr>
      </w:pPr>
    </w:p>
    <w:p w14:paraId="2B430206" w14:textId="77777777" w:rsidR="00D377D3" w:rsidRPr="00D377D3" w:rsidRDefault="00D377D3" w:rsidP="00D377D3">
      <w:pPr>
        <w:rPr>
          <w:lang w:val="sr-Cyrl-RS"/>
        </w:rPr>
      </w:pPr>
      <w:r w:rsidRPr="00D377D3">
        <w:rPr>
          <w:lang w:val="sr-Cyrl-RS"/>
        </w:rPr>
        <w:t>3.Позвао те је на свој рођендан. Који поклон ћеш му однети?</w:t>
      </w:r>
    </w:p>
    <w:p w14:paraId="431CE46C" w14:textId="77777777" w:rsidR="00D377D3" w:rsidRPr="00D377D3" w:rsidRDefault="00D377D3" w:rsidP="00D377D3">
      <w:pPr>
        <w:rPr>
          <w:lang w:val="sr-Cyrl-RS"/>
        </w:rPr>
      </w:pPr>
    </w:p>
    <w:p w14:paraId="4673D5A8" w14:textId="77777777" w:rsidR="00D377D3" w:rsidRPr="00D377D3" w:rsidRDefault="00D377D3" w:rsidP="00D377D3">
      <w:pPr>
        <w:rPr>
          <w:lang w:val="sr-Cyrl-RS"/>
        </w:rPr>
      </w:pPr>
      <w:r w:rsidRPr="00D377D3">
        <w:rPr>
          <w:lang w:val="sr-Cyrl-RS"/>
        </w:rPr>
        <w:t>4. Чиме ће се Вања бавити и шта ће постићи када напуни 30 година?</w:t>
      </w:r>
    </w:p>
    <w:p w14:paraId="4D816609" w14:textId="77777777" w:rsidR="00D377D3" w:rsidRDefault="00D377D3" w:rsidP="00D377D3">
      <w:pPr>
        <w:rPr>
          <w:b/>
          <w:bCs/>
          <w:lang w:val="sr-Cyrl-RS"/>
        </w:rPr>
      </w:pPr>
    </w:p>
    <w:p w14:paraId="7C6556DD" w14:textId="77777777" w:rsidR="0033589C" w:rsidRDefault="0033589C" w:rsidP="00476E0E">
      <w:pPr>
        <w:rPr>
          <w:b/>
          <w:bCs/>
          <w:lang w:val="sr-Latn-RS"/>
        </w:rPr>
      </w:pPr>
    </w:p>
    <w:p w14:paraId="21443356" w14:textId="2FB55034" w:rsidR="00D377D3" w:rsidRPr="0033589C" w:rsidRDefault="0033589C" w:rsidP="0033589C">
      <w:pPr>
        <w:jc w:val="center"/>
        <w:rPr>
          <w:b/>
          <w:bCs/>
          <w:lang w:val="sr-Cyrl-RS"/>
        </w:rPr>
      </w:pPr>
      <w:r>
        <w:rPr>
          <w:b/>
          <w:bCs/>
          <w:lang w:val="sr-Cyrl-RS"/>
        </w:rPr>
        <w:t>Прилог број 3</w:t>
      </w:r>
    </w:p>
    <w:p w14:paraId="746E8299" w14:textId="21CBB4AF" w:rsidR="00267B30" w:rsidRDefault="00267B30" w:rsidP="00267B30">
      <w:pPr>
        <w:jc w:val="center"/>
        <w:rPr>
          <w:b/>
          <w:bCs/>
          <w:lang w:val="sr-Latn-RS"/>
        </w:rPr>
      </w:pPr>
      <w:r w:rsidRPr="00267B30">
        <w:rPr>
          <w:b/>
          <w:bCs/>
          <w:lang w:val="sr-Latn-RS"/>
        </w:rPr>
        <w:t>ЗАШТО СЛАВИМО 8. МАРТ?</w:t>
      </w:r>
    </w:p>
    <w:p w14:paraId="1EDF54E0" w14:textId="525A17D7" w:rsidR="008B3DC0" w:rsidRPr="008B3DC0" w:rsidRDefault="008B3DC0" w:rsidP="00267B30">
      <w:pPr>
        <w:jc w:val="center"/>
        <w:rPr>
          <w:b/>
          <w:bCs/>
          <w:lang w:val="sr-Cyrl-RS"/>
        </w:rPr>
      </w:pPr>
      <w:r>
        <w:rPr>
          <w:b/>
          <w:bCs/>
          <w:lang w:val="sr-Cyrl-RS"/>
        </w:rPr>
        <w:t>Информације за наставнике за креирање презентације за час</w:t>
      </w:r>
    </w:p>
    <w:p w14:paraId="4E952BAF" w14:textId="77777777" w:rsidR="00267B30" w:rsidRPr="00267B30" w:rsidRDefault="00267B30" w:rsidP="00267B30">
      <w:pPr>
        <w:jc w:val="right"/>
        <w:rPr>
          <w:lang w:val="sr-Latn-RS"/>
        </w:rPr>
      </w:pPr>
      <w:r w:rsidRPr="00267B30">
        <w:rPr>
          <w:lang w:val="sr-Latn-RS"/>
        </w:rPr>
        <w:t xml:space="preserve">Извор: </w:t>
      </w:r>
    </w:p>
    <w:p w14:paraId="4BB9ABF8" w14:textId="03D4F081" w:rsidR="00267B30" w:rsidRPr="00267B30" w:rsidRDefault="00267B30" w:rsidP="00267B30">
      <w:pPr>
        <w:jc w:val="right"/>
        <w:rPr>
          <w:lang w:val="sr-Latn-RS"/>
        </w:rPr>
      </w:pPr>
      <w:r>
        <w:rPr>
          <w:lang w:val="sr-Latn-RS"/>
        </w:rPr>
        <w:t>Youthbuild</w:t>
      </w:r>
      <w:r w:rsidRPr="00267B30">
        <w:rPr>
          <w:lang w:val="sr-Latn-RS"/>
        </w:rPr>
        <w:t xml:space="preserve"> обука</w:t>
      </w:r>
    </w:p>
    <w:p w14:paraId="2D07294E" w14:textId="77777777" w:rsidR="00267B30" w:rsidRPr="00267B30" w:rsidRDefault="00267B30" w:rsidP="00267B30">
      <w:pPr>
        <w:jc w:val="right"/>
        <w:rPr>
          <w:lang w:val="sr-Latn-RS"/>
        </w:rPr>
      </w:pPr>
      <w:r w:rsidRPr="00267B30">
        <w:rPr>
          <w:lang w:val="sr-Latn-RS"/>
        </w:rPr>
        <w:t>Приручник за тренере/ице</w:t>
      </w:r>
    </w:p>
    <w:p w14:paraId="06C85182" w14:textId="77777777" w:rsidR="00267B30" w:rsidRPr="00267B30" w:rsidRDefault="00267B30" w:rsidP="00267B30">
      <w:pPr>
        <w:jc w:val="both"/>
        <w:rPr>
          <w:lang w:val="sr-Latn-RS"/>
        </w:rPr>
      </w:pPr>
    </w:p>
    <w:p w14:paraId="4DEB963B" w14:textId="77777777" w:rsidR="00267B30" w:rsidRPr="00267B30" w:rsidRDefault="00267B30" w:rsidP="00267B30">
      <w:pPr>
        <w:jc w:val="both"/>
        <w:rPr>
          <w:lang w:val="sr-Latn-RS"/>
        </w:rPr>
      </w:pPr>
      <w:r w:rsidRPr="00267B30">
        <w:rPr>
          <w:lang w:val="sr-Latn-RS"/>
        </w:rPr>
        <w:t>Појмови пол и род најчешће се дефинишу на следећи начин:</w:t>
      </w:r>
    </w:p>
    <w:p w14:paraId="61EF4380" w14:textId="77777777" w:rsidR="00267B30" w:rsidRPr="00267B30" w:rsidRDefault="00267B30" w:rsidP="00267B30">
      <w:pPr>
        <w:jc w:val="both"/>
        <w:rPr>
          <w:lang w:val="sr-Latn-RS"/>
        </w:rPr>
      </w:pPr>
    </w:p>
    <w:p w14:paraId="32FD7F2F" w14:textId="77777777" w:rsidR="00267B30" w:rsidRPr="00370740" w:rsidRDefault="00267B30" w:rsidP="00267B30">
      <w:pPr>
        <w:jc w:val="both"/>
        <w:rPr>
          <w:b/>
          <w:bCs/>
          <w:lang w:val="sr-Latn-RS"/>
        </w:rPr>
      </w:pPr>
      <w:r w:rsidRPr="00370740">
        <w:rPr>
          <w:b/>
          <w:bCs/>
          <w:lang w:val="sr-Latn-RS"/>
        </w:rPr>
        <w:t xml:space="preserve">Пол </w:t>
      </w:r>
    </w:p>
    <w:p w14:paraId="42050750" w14:textId="77777777" w:rsidR="00267B30" w:rsidRPr="00267B30" w:rsidRDefault="00267B30" w:rsidP="00267B30">
      <w:pPr>
        <w:jc w:val="both"/>
        <w:rPr>
          <w:lang w:val="sr-Latn-RS"/>
        </w:rPr>
      </w:pPr>
    </w:p>
    <w:p w14:paraId="55F66EB7" w14:textId="77777777" w:rsidR="00267B30" w:rsidRPr="00267B30" w:rsidRDefault="00267B30" w:rsidP="00267B30">
      <w:pPr>
        <w:jc w:val="both"/>
        <w:rPr>
          <w:lang w:val="sr-Latn-RS"/>
        </w:rPr>
      </w:pPr>
      <w:r w:rsidRPr="00267B30">
        <w:rPr>
          <w:lang w:val="sr-Latn-RS"/>
        </w:rPr>
        <w:t xml:space="preserve">се односи на биолошке разлике између жена и мушкараца. </w:t>
      </w:r>
      <w:r w:rsidRPr="00370740">
        <w:rPr>
          <w:b/>
          <w:bCs/>
          <w:lang w:val="sr-Latn-RS"/>
        </w:rPr>
        <w:t>Оне су углавном трајне и универзалне</w:t>
      </w:r>
      <w:r w:rsidRPr="00267B30">
        <w:rPr>
          <w:lang w:val="sr-Latn-RS"/>
        </w:rPr>
        <w:t xml:space="preserve">. Жене имају груди, а мушкарци не – то је одлика пола. Жене рађају децу, а мушкарци не – то је такође полна одлика. </w:t>
      </w:r>
    </w:p>
    <w:p w14:paraId="6A023679" w14:textId="77777777" w:rsidR="00267B30" w:rsidRPr="00267B30" w:rsidRDefault="00267B30" w:rsidP="00267B30">
      <w:pPr>
        <w:jc w:val="both"/>
        <w:rPr>
          <w:lang w:val="sr-Latn-RS"/>
        </w:rPr>
      </w:pPr>
    </w:p>
    <w:p w14:paraId="67CCFE31" w14:textId="77777777" w:rsidR="00476E0E" w:rsidRDefault="00476E0E" w:rsidP="00267B30">
      <w:pPr>
        <w:jc w:val="both"/>
        <w:rPr>
          <w:b/>
          <w:bCs/>
          <w:lang w:val="sr-Latn-RS"/>
        </w:rPr>
      </w:pPr>
    </w:p>
    <w:p w14:paraId="4F73441D" w14:textId="77777777" w:rsidR="00476E0E" w:rsidRDefault="00476E0E" w:rsidP="00267B30">
      <w:pPr>
        <w:jc w:val="both"/>
        <w:rPr>
          <w:b/>
          <w:bCs/>
          <w:lang w:val="sr-Latn-RS"/>
        </w:rPr>
      </w:pPr>
    </w:p>
    <w:p w14:paraId="34B16017" w14:textId="77777777" w:rsidR="00476E0E" w:rsidRDefault="00476E0E" w:rsidP="00267B30">
      <w:pPr>
        <w:jc w:val="both"/>
        <w:rPr>
          <w:b/>
          <w:bCs/>
          <w:lang w:val="sr-Latn-RS"/>
        </w:rPr>
      </w:pPr>
    </w:p>
    <w:p w14:paraId="71F0B18C" w14:textId="1408E7CD" w:rsidR="00267B30" w:rsidRPr="00370740" w:rsidRDefault="00267B30" w:rsidP="00267B30">
      <w:pPr>
        <w:jc w:val="both"/>
        <w:rPr>
          <w:b/>
          <w:bCs/>
          <w:lang w:val="sr-Latn-RS"/>
        </w:rPr>
      </w:pPr>
      <w:r w:rsidRPr="00370740">
        <w:rPr>
          <w:b/>
          <w:bCs/>
          <w:lang w:val="sr-Latn-RS"/>
        </w:rPr>
        <w:t xml:space="preserve">Род </w:t>
      </w:r>
    </w:p>
    <w:p w14:paraId="39D82FC9" w14:textId="77777777" w:rsidR="00267B30" w:rsidRPr="00267B30" w:rsidRDefault="00267B30" w:rsidP="00267B30">
      <w:pPr>
        <w:jc w:val="both"/>
        <w:rPr>
          <w:lang w:val="sr-Latn-RS"/>
        </w:rPr>
      </w:pPr>
    </w:p>
    <w:p w14:paraId="70ADCCBB" w14:textId="13C02A2D" w:rsidR="00267B30" w:rsidRPr="00267B30" w:rsidRDefault="00267B30" w:rsidP="00267B30">
      <w:pPr>
        <w:jc w:val="both"/>
        <w:rPr>
          <w:lang w:val="sr-Latn-RS"/>
        </w:rPr>
      </w:pPr>
      <w:r w:rsidRPr="00267B30">
        <w:rPr>
          <w:lang w:val="sr-Latn-RS"/>
        </w:rPr>
        <w:t xml:space="preserve">се односи на психолошке, културолошке и друштвене разлике између жена и мушкараца, за које се сматра да су улоге које су наметнуте од стране друштва. На који начин једно друштво види улогу жене и мушкарца и шта од сваког од њих очекује (друштвена очекивања везана за родне улоге) зависи од низа фактора: културних, политичких, економских, друштвених и религиозних. На њих подједнако утичу и обичаји, право, класна и етничка припадност, као и предрасуде раширене у датом друштву. </w:t>
      </w:r>
      <w:r w:rsidRPr="00370740">
        <w:rPr>
          <w:b/>
          <w:bCs/>
          <w:color w:val="2F5496" w:themeColor="accent1" w:themeShade="BF"/>
          <w:lang w:val="sr-Latn-RS"/>
        </w:rPr>
        <w:t>Ставови и понашања према роду су научени и могу се мењати</w:t>
      </w:r>
      <w:r w:rsidRPr="00267B30">
        <w:rPr>
          <w:lang w:val="sr-Latn-RS"/>
        </w:rPr>
        <w:t xml:space="preserve">.  Уобичајена подела послова – жене кувају и брину се о кући, а мушкарци поправљају кола, су родне улоге, односно оно </w:t>
      </w:r>
      <w:r w:rsidRPr="00370740">
        <w:rPr>
          <w:b/>
          <w:bCs/>
          <w:color w:val="7030A0"/>
          <w:lang w:val="sr-Latn-RS"/>
        </w:rPr>
        <w:t>што друштво очекује од нас</w:t>
      </w:r>
      <w:r w:rsidRPr="00267B30">
        <w:rPr>
          <w:lang w:val="sr-Latn-RS"/>
        </w:rPr>
        <w:t xml:space="preserve">. </w:t>
      </w:r>
    </w:p>
    <w:p w14:paraId="56940C1B" w14:textId="77777777" w:rsidR="00267B30" w:rsidRPr="00476E0E" w:rsidRDefault="00267B30" w:rsidP="00267B30">
      <w:pPr>
        <w:jc w:val="both"/>
        <w:rPr>
          <w:b/>
          <w:bCs/>
          <w:lang w:val="sr-Latn-RS"/>
        </w:rPr>
      </w:pPr>
      <w:r w:rsidRPr="00476E0E">
        <w:rPr>
          <w:b/>
          <w:bCs/>
          <w:lang w:val="sr-Latn-RS"/>
        </w:rPr>
        <w:t xml:space="preserve">Идеја да жене слабије возе од мушкараца је родна улога. </w:t>
      </w:r>
    </w:p>
    <w:p w14:paraId="08A1507D" w14:textId="77777777" w:rsidR="00267B30" w:rsidRPr="00476E0E" w:rsidRDefault="00267B30" w:rsidP="00267B30">
      <w:pPr>
        <w:jc w:val="both"/>
        <w:rPr>
          <w:b/>
          <w:bCs/>
          <w:lang w:val="sr-Latn-RS"/>
        </w:rPr>
      </w:pPr>
      <w:r w:rsidRPr="00476E0E">
        <w:rPr>
          <w:b/>
          <w:bCs/>
          <w:lang w:val="sr-Latn-RS"/>
        </w:rPr>
        <w:t xml:space="preserve">Идеја да мушкарци нису нежни је родна улога. </w:t>
      </w:r>
    </w:p>
    <w:p w14:paraId="2F99755F" w14:textId="77777777" w:rsidR="00267B30" w:rsidRPr="00267B30" w:rsidRDefault="00267B30" w:rsidP="00267B30">
      <w:pPr>
        <w:jc w:val="both"/>
        <w:rPr>
          <w:lang w:val="sr-Latn-RS"/>
        </w:rPr>
      </w:pPr>
    </w:p>
    <w:p w14:paraId="2D388C90" w14:textId="77777777" w:rsidR="00267B30" w:rsidRPr="00370740" w:rsidRDefault="00267B30" w:rsidP="00267B30">
      <w:pPr>
        <w:jc w:val="both"/>
        <w:rPr>
          <w:b/>
          <w:bCs/>
          <w:lang w:val="sr-Latn-RS"/>
        </w:rPr>
      </w:pPr>
      <w:r w:rsidRPr="00370740">
        <w:rPr>
          <w:b/>
          <w:bCs/>
          <w:lang w:val="sr-Latn-RS"/>
        </w:rPr>
        <w:t xml:space="preserve">Сексизам </w:t>
      </w:r>
    </w:p>
    <w:p w14:paraId="6D753BFD" w14:textId="77777777" w:rsidR="00267B30" w:rsidRPr="00267B30" w:rsidRDefault="00267B30" w:rsidP="00267B30">
      <w:pPr>
        <w:jc w:val="both"/>
        <w:rPr>
          <w:lang w:val="sr-Latn-RS"/>
        </w:rPr>
      </w:pPr>
    </w:p>
    <w:p w14:paraId="458B4448" w14:textId="77777777" w:rsidR="00267B30" w:rsidRPr="00267B30" w:rsidRDefault="00267B30" w:rsidP="00267B30">
      <w:pPr>
        <w:jc w:val="both"/>
        <w:rPr>
          <w:lang w:val="sr-Latn-RS"/>
        </w:rPr>
      </w:pPr>
      <w:r w:rsidRPr="00267B30">
        <w:rPr>
          <w:lang w:val="sr-Latn-RS"/>
        </w:rPr>
        <w:t>је став/мишљење/понашање којим се један пол (обично женски) сматра/третира као инфериоран у односу на други. Такав став укључује мржњу, омаловажавање и све друге облике неједнаког и неправедног третмана једног пола у односу на други. Наметање јаких друштвено прихваћених улога мушкараца и жена је оно што подстиче и ствара сексизам. Када се говори о неправедном третману, углавном се мисли на неправду која иде на штету жена. Мада се може дискутовати о неједнаком третману мушкараца, подаци показују да су у већини жене те које трпе последице неједнаког третмана.</w:t>
      </w:r>
    </w:p>
    <w:p w14:paraId="0AC7633D" w14:textId="77777777" w:rsidR="00267B30" w:rsidRPr="00267B30" w:rsidRDefault="00267B30" w:rsidP="00267B30">
      <w:pPr>
        <w:jc w:val="both"/>
        <w:rPr>
          <w:lang w:val="sr-Latn-RS"/>
        </w:rPr>
      </w:pPr>
    </w:p>
    <w:p w14:paraId="1E36CFE9" w14:textId="77777777" w:rsidR="00267B30" w:rsidRPr="00370740" w:rsidRDefault="00267B30" w:rsidP="00267B30">
      <w:pPr>
        <w:jc w:val="both"/>
        <w:rPr>
          <w:b/>
          <w:bCs/>
          <w:lang w:val="sr-Latn-RS"/>
        </w:rPr>
      </w:pPr>
      <w:r w:rsidRPr="00370740">
        <w:rPr>
          <w:b/>
          <w:bCs/>
          <w:lang w:val="sr-Latn-RS"/>
        </w:rPr>
        <w:t xml:space="preserve">Родне улоге  </w:t>
      </w:r>
    </w:p>
    <w:p w14:paraId="37D2F2B0" w14:textId="77777777" w:rsidR="00267B30" w:rsidRPr="00267B30" w:rsidRDefault="00267B30" w:rsidP="00267B30">
      <w:pPr>
        <w:jc w:val="both"/>
        <w:rPr>
          <w:lang w:val="sr-Latn-RS"/>
        </w:rPr>
      </w:pPr>
    </w:p>
    <w:p w14:paraId="32B529FF" w14:textId="77777777" w:rsidR="00267B30" w:rsidRPr="00267B30" w:rsidRDefault="00267B30" w:rsidP="00267B30">
      <w:pPr>
        <w:jc w:val="both"/>
        <w:rPr>
          <w:lang w:val="sr-Latn-RS"/>
        </w:rPr>
      </w:pPr>
      <w:r w:rsidRPr="00267B30">
        <w:rPr>
          <w:lang w:val="sr-Latn-RS"/>
        </w:rPr>
        <w:t xml:space="preserve">су улоге мушкараца и жена које су наметнуте од стране друштва и </w:t>
      </w:r>
      <w:r w:rsidRPr="00370740">
        <w:rPr>
          <w:u w:val="single"/>
          <w:lang w:val="sr-Latn-RS"/>
        </w:rPr>
        <w:t>нису урођене</w:t>
      </w:r>
      <w:r w:rsidRPr="00267B30">
        <w:rPr>
          <w:lang w:val="sr-Latn-RS"/>
        </w:rPr>
        <w:t xml:space="preserve">. Родне улоге су научене, а уче се од тренутка када се родимо. </w:t>
      </w:r>
    </w:p>
    <w:p w14:paraId="6B18F03A" w14:textId="77777777" w:rsidR="00267B30" w:rsidRPr="00267B30" w:rsidRDefault="00267B30" w:rsidP="00267B30">
      <w:pPr>
        <w:jc w:val="both"/>
        <w:rPr>
          <w:lang w:val="sr-Latn-RS"/>
        </w:rPr>
      </w:pPr>
    </w:p>
    <w:p w14:paraId="36C4E40C" w14:textId="77777777" w:rsidR="00267B30" w:rsidRPr="00267B30" w:rsidRDefault="00267B30" w:rsidP="00267B30">
      <w:pPr>
        <w:jc w:val="both"/>
        <w:rPr>
          <w:lang w:val="sr-Latn-RS"/>
        </w:rPr>
      </w:pPr>
      <w:r w:rsidRPr="00267B30">
        <w:rPr>
          <w:lang w:val="sr-Latn-RS"/>
        </w:rPr>
        <w:lastRenderedPageBreak/>
        <w:t xml:space="preserve">Бебама девојчицама се купује </w:t>
      </w:r>
      <w:r w:rsidRPr="00370740">
        <w:rPr>
          <w:b/>
          <w:bCs/>
          <w:color w:val="FF0066"/>
          <w:lang w:val="sr-Latn-RS"/>
        </w:rPr>
        <w:t>розе</w:t>
      </w:r>
      <w:r w:rsidRPr="00267B30">
        <w:rPr>
          <w:lang w:val="sr-Latn-RS"/>
        </w:rPr>
        <w:t xml:space="preserve"> одећа, а дечацима </w:t>
      </w:r>
      <w:r w:rsidRPr="00370740">
        <w:rPr>
          <w:b/>
          <w:bCs/>
          <w:color w:val="4472C4" w:themeColor="accent1"/>
          <w:lang w:val="sr-Latn-RS"/>
        </w:rPr>
        <w:t>плава</w:t>
      </w:r>
      <w:r w:rsidRPr="00267B30">
        <w:rPr>
          <w:lang w:val="sr-Latn-RS"/>
        </w:rPr>
        <w:t xml:space="preserve">. Истраживања су показала да се бебама различитог пола обраћа на различит начин – </w:t>
      </w:r>
      <w:r w:rsidRPr="00370740">
        <w:rPr>
          <w:b/>
          <w:bCs/>
          <w:lang w:val="sr-Latn-RS"/>
        </w:rPr>
        <w:t>дечацима се каже како су опасни, и јаки, а девојчицама да су слатке и нежне</w:t>
      </w:r>
      <w:r w:rsidRPr="00267B30">
        <w:rPr>
          <w:lang w:val="sr-Latn-RS"/>
        </w:rPr>
        <w:t xml:space="preserve">. Тиме се показује шта се од њих заправо очекује. Кад мало порасту, девојчицама се купују лутке и шерпице, а дечацима аутомобили и оружје. Кад још мало одрасту, девојчице помажу мами у кухињи и кући, а дечаци тати да поправља кола. </w:t>
      </w:r>
    </w:p>
    <w:p w14:paraId="3A6D6751" w14:textId="77777777" w:rsidR="00267B30" w:rsidRPr="00267B30" w:rsidRDefault="00267B30" w:rsidP="00267B30">
      <w:pPr>
        <w:jc w:val="both"/>
        <w:rPr>
          <w:lang w:val="sr-Latn-RS"/>
        </w:rPr>
      </w:pPr>
    </w:p>
    <w:p w14:paraId="122168CB" w14:textId="77777777" w:rsidR="00267B30" w:rsidRPr="00267B30" w:rsidRDefault="00267B30" w:rsidP="00267B30">
      <w:pPr>
        <w:jc w:val="both"/>
        <w:rPr>
          <w:lang w:val="sr-Latn-RS"/>
        </w:rPr>
      </w:pPr>
      <w:r w:rsidRPr="00267B30">
        <w:rPr>
          <w:lang w:val="sr-Latn-RS"/>
        </w:rPr>
        <w:t>Ако они на било који начин покушају да изађу из тих оквира, бивају кажњени. Дечаци који се играју луткама су</w:t>
      </w:r>
      <w:r w:rsidRPr="00370740">
        <w:rPr>
          <w:i/>
          <w:iCs/>
          <w:lang w:val="sr-Latn-RS"/>
        </w:rPr>
        <w:t xml:space="preserve"> цурице</w:t>
      </w:r>
      <w:r w:rsidRPr="00267B30">
        <w:rPr>
          <w:lang w:val="sr-Latn-RS"/>
        </w:rPr>
        <w:t xml:space="preserve">, а девојчице које се играју багерима и камионима да су </w:t>
      </w:r>
      <w:r w:rsidRPr="00370740">
        <w:rPr>
          <w:i/>
          <w:iCs/>
          <w:lang w:val="sr-Latn-RS"/>
        </w:rPr>
        <w:t>мушкараче</w:t>
      </w:r>
      <w:r w:rsidRPr="00267B30">
        <w:rPr>
          <w:lang w:val="sr-Latn-RS"/>
        </w:rPr>
        <w:t xml:space="preserve">. Пошто бивају кажњени или исмевани од стране одраслих, а и својих вршњака који су се "уклопили" у задати оквир, </w:t>
      </w:r>
      <w:r w:rsidRPr="00370740">
        <w:rPr>
          <w:color w:val="FF0000"/>
          <w:lang w:val="sr-Latn-RS"/>
        </w:rPr>
        <w:t>деца и сама прихватају те улоге</w:t>
      </w:r>
      <w:r w:rsidRPr="00267B30">
        <w:rPr>
          <w:lang w:val="sr-Latn-RS"/>
        </w:rPr>
        <w:t>, и настављају са њима кад одрасту и имају сопствену децу.</w:t>
      </w:r>
    </w:p>
    <w:p w14:paraId="26BDE979" w14:textId="77777777" w:rsidR="00267B30" w:rsidRPr="00267B30" w:rsidRDefault="00267B30" w:rsidP="00267B30">
      <w:pPr>
        <w:jc w:val="both"/>
        <w:rPr>
          <w:lang w:val="sr-Latn-RS"/>
        </w:rPr>
      </w:pPr>
      <w:r w:rsidRPr="00267B30">
        <w:rPr>
          <w:lang w:val="sr-Latn-RS"/>
        </w:rPr>
        <w:t xml:space="preserve">Најбољи доказ да родне улоге нису урођене јесте промена родних улога током векова. На пример пре сто педесет година се сматрало да жене не треба да се школују, и да нису способне да обављају професионалне послове. Данас је сасвим уобичајено да жене имају своју професију исто као и мушкарци. </w:t>
      </w:r>
    </w:p>
    <w:p w14:paraId="5EB2837F" w14:textId="77777777" w:rsidR="00267B30" w:rsidRPr="00267B30" w:rsidRDefault="00267B30" w:rsidP="00267B30">
      <w:pPr>
        <w:jc w:val="both"/>
        <w:rPr>
          <w:lang w:val="sr-Latn-RS"/>
        </w:rPr>
      </w:pPr>
    </w:p>
    <w:p w14:paraId="016B965A" w14:textId="77777777" w:rsidR="00267B30" w:rsidRPr="00267B30" w:rsidRDefault="00267B30" w:rsidP="00267B30">
      <w:pPr>
        <w:jc w:val="both"/>
        <w:rPr>
          <w:lang w:val="sr-Latn-RS"/>
        </w:rPr>
      </w:pPr>
      <w:r w:rsidRPr="00267B30">
        <w:rPr>
          <w:lang w:val="sr-Latn-RS"/>
        </w:rPr>
        <w:t xml:space="preserve">До великих промена у родним улогама обично долази за време великих криза у друштву. Такве кризе су на пример велике економске кризе, или велики ратови. Други светски рат је тако донео велику промену у ставовима према запошљавању жена у многим земљама. Пошто је већина мушкараца била мобилисана, а фабрике су морале да раде, нарочито фабрике оружја, </w:t>
      </w:r>
      <w:r w:rsidRPr="00370740">
        <w:rPr>
          <w:b/>
          <w:bCs/>
          <w:lang w:val="sr-Latn-RS"/>
        </w:rPr>
        <w:t>државе су апеловале на жене да се запосле и преузму мушке улоге</w:t>
      </w:r>
      <w:r w:rsidRPr="00267B30">
        <w:rPr>
          <w:lang w:val="sr-Latn-RS"/>
        </w:rPr>
        <w:t xml:space="preserve"> – и велики број жена је то заиста и учинио. Када се рат завршио, многе жене нису желеле да се врате у куће и да сасвим престану да раде. Иако су се сусретале са великим отпором друштва и мушкараца (који су то доживели као "отимање" посла), у следећих педесет година, жене су освојиле многе професије и постало је уобичајено да се школују и раде. Кад једном започну, велике промене је тешко зауставити, и то је оно што називамо друштвеним напретком.</w:t>
      </w:r>
    </w:p>
    <w:p w14:paraId="1773ADCD" w14:textId="77777777" w:rsidR="00267B30" w:rsidRPr="00267B30" w:rsidRDefault="00267B30" w:rsidP="00267B30">
      <w:pPr>
        <w:jc w:val="both"/>
        <w:rPr>
          <w:lang w:val="sr-Latn-RS"/>
        </w:rPr>
      </w:pPr>
    </w:p>
    <w:p w14:paraId="4BDF404E" w14:textId="77777777" w:rsidR="00267B30" w:rsidRPr="00370740" w:rsidRDefault="00267B30" w:rsidP="00267B30">
      <w:pPr>
        <w:jc w:val="both"/>
        <w:rPr>
          <w:b/>
          <w:bCs/>
          <w:lang w:val="sr-Latn-RS"/>
        </w:rPr>
      </w:pPr>
      <w:r w:rsidRPr="00370740">
        <w:rPr>
          <w:b/>
          <w:bCs/>
          <w:lang w:val="sr-Latn-RS"/>
        </w:rPr>
        <w:t>Да ли су жене стварно дискриминисане?</w:t>
      </w:r>
    </w:p>
    <w:p w14:paraId="4EB2C378" w14:textId="77777777" w:rsidR="00267B30" w:rsidRPr="00267B30" w:rsidRDefault="00267B30" w:rsidP="00267B30">
      <w:pPr>
        <w:jc w:val="both"/>
        <w:rPr>
          <w:lang w:val="sr-Latn-RS"/>
        </w:rPr>
      </w:pPr>
    </w:p>
    <w:p w14:paraId="3B01AD8F" w14:textId="12204529" w:rsidR="00267B30" w:rsidRPr="00267B30" w:rsidRDefault="00267B30" w:rsidP="00267B30">
      <w:pPr>
        <w:jc w:val="both"/>
        <w:rPr>
          <w:lang w:val="sr-Latn-RS"/>
        </w:rPr>
      </w:pPr>
      <w:r w:rsidRPr="00267B30">
        <w:rPr>
          <w:lang w:val="sr-Latn-RS"/>
        </w:rPr>
        <w:t xml:space="preserve">Често чујемо да људи прихватају да постоје различите улоге, али кажу да женама уопште није лоше, и да није тачно да је њихов положај гори од положаја мушкараца. </w:t>
      </w:r>
    </w:p>
    <w:p w14:paraId="2E641763" w14:textId="382E065C" w:rsidR="00267B30" w:rsidRPr="00267B30" w:rsidRDefault="00267B30" w:rsidP="00267B30">
      <w:pPr>
        <w:jc w:val="both"/>
        <w:rPr>
          <w:lang w:val="sr-Latn-RS"/>
        </w:rPr>
      </w:pPr>
      <w:r w:rsidRPr="00267B30">
        <w:rPr>
          <w:lang w:val="sr-Latn-RS"/>
        </w:rPr>
        <w:lastRenderedPageBreak/>
        <w:t>Међутим, независно од статистике, можемо размислити о томе да ли постоји дискриминација над женама.</w:t>
      </w:r>
    </w:p>
    <w:p w14:paraId="09DF5CDC" w14:textId="251C4903" w:rsidR="00267B30" w:rsidRPr="00267B30" w:rsidRDefault="00267B30" w:rsidP="00267B30">
      <w:pPr>
        <w:jc w:val="both"/>
        <w:rPr>
          <w:lang w:val="sr-Latn-RS"/>
        </w:rPr>
      </w:pPr>
      <w:r w:rsidRPr="00267B30">
        <w:rPr>
          <w:lang w:val="sr-Latn-RS"/>
        </w:rPr>
        <w:t>Свака особа, без обзира ког је пола, може се ангажовати у три сфере у животу и то су:</w:t>
      </w:r>
    </w:p>
    <w:p w14:paraId="58FA075D" w14:textId="48221DF9" w:rsidR="00267B30" w:rsidRPr="00267B30" w:rsidRDefault="00267B30" w:rsidP="00267B30">
      <w:pPr>
        <w:jc w:val="both"/>
        <w:rPr>
          <w:lang w:val="sr-Latn-RS"/>
        </w:rPr>
      </w:pPr>
      <w:r w:rsidRPr="00267B30">
        <w:rPr>
          <w:lang w:val="sr-Latn-RS"/>
        </w:rPr>
        <w:t>•</w:t>
      </w:r>
      <w:r w:rsidR="00370740">
        <w:rPr>
          <w:lang w:val="sr-Cyrl-RS"/>
        </w:rPr>
        <w:t xml:space="preserve"> </w:t>
      </w:r>
      <w:r w:rsidRPr="00267B30">
        <w:rPr>
          <w:lang w:val="sr-Latn-RS"/>
        </w:rPr>
        <w:t>приватна сфера – породица, кућа, пријатељи</w:t>
      </w:r>
    </w:p>
    <w:p w14:paraId="0AF95168" w14:textId="65E72373" w:rsidR="00267B30" w:rsidRPr="00267B30" w:rsidRDefault="00267B30" w:rsidP="00267B30">
      <w:pPr>
        <w:jc w:val="both"/>
        <w:rPr>
          <w:lang w:val="sr-Latn-RS"/>
        </w:rPr>
      </w:pPr>
      <w:r w:rsidRPr="00267B30">
        <w:rPr>
          <w:lang w:val="sr-Latn-RS"/>
        </w:rPr>
        <w:t>•</w:t>
      </w:r>
      <w:r w:rsidR="00370740">
        <w:rPr>
          <w:lang w:val="sr-Cyrl-RS"/>
        </w:rPr>
        <w:t xml:space="preserve"> </w:t>
      </w:r>
      <w:r w:rsidRPr="00267B30">
        <w:rPr>
          <w:lang w:val="sr-Latn-RS"/>
        </w:rPr>
        <w:t>пословна сфера – професија којом се бави</w:t>
      </w:r>
    </w:p>
    <w:p w14:paraId="495C5C10" w14:textId="4E1EAF54" w:rsidR="00370740" w:rsidRPr="00267B30" w:rsidRDefault="00267B30" w:rsidP="00267B30">
      <w:pPr>
        <w:jc w:val="both"/>
        <w:rPr>
          <w:lang w:val="sr-Latn-RS"/>
        </w:rPr>
      </w:pPr>
      <w:r w:rsidRPr="00267B30">
        <w:rPr>
          <w:lang w:val="sr-Latn-RS"/>
        </w:rPr>
        <w:t>•</w:t>
      </w:r>
      <w:r w:rsidR="00370740">
        <w:rPr>
          <w:lang w:val="sr-Cyrl-RS"/>
        </w:rPr>
        <w:t xml:space="preserve"> </w:t>
      </w:r>
      <w:r w:rsidRPr="00267B30">
        <w:rPr>
          <w:lang w:val="sr-Latn-RS"/>
        </w:rPr>
        <w:t>јавна сфера – политика, медији, невладине организације, све оно што се једном речју зове друштвени ангажман</w:t>
      </w:r>
    </w:p>
    <w:p w14:paraId="09376A03" w14:textId="77777777" w:rsidR="00267B30" w:rsidRPr="00267B30" w:rsidRDefault="00267B30" w:rsidP="00267B30">
      <w:pPr>
        <w:jc w:val="both"/>
        <w:rPr>
          <w:lang w:val="sr-Latn-RS"/>
        </w:rPr>
      </w:pPr>
      <w:r w:rsidRPr="00267B30">
        <w:rPr>
          <w:lang w:val="sr-Latn-RS"/>
        </w:rPr>
        <w:t>Неки људи се посвећују само једној од ових сфера (само породица или само посао, или чак само јавни ангажман). Погледајмо положај жена у свакој од ових сфера.</w:t>
      </w:r>
    </w:p>
    <w:p w14:paraId="2DEA9875" w14:textId="77777777" w:rsidR="00267B30" w:rsidRPr="00267B30" w:rsidRDefault="00267B30" w:rsidP="00267B30">
      <w:pPr>
        <w:jc w:val="both"/>
        <w:rPr>
          <w:lang w:val="sr-Latn-RS"/>
        </w:rPr>
      </w:pPr>
    </w:p>
    <w:p w14:paraId="1BE79028" w14:textId="77777777" w:rsidR="00267B30" w:rsidRPr="00267B30" w:rsidRDefault="00267B30" w:rsidP="00267B30">
      <w:pPr>
        <w:jc w:val="both"/>
        <w:rPr>
          <w:lang w:val="sr-Latn-RS"/>
        </w:rPr>
      </w:pPr>
      <w:r w:rsidRPr="00267B30">
        <w:rPr>
          <w:lang w:val="sr-Latn-RS"/>
        </w:rPr>
        <w:t xml:space="preserve">Прво, ангажман жена у приватној сфери је, кад се упореди са мушким ангажманом, већи. То можемо доказати статистичким подацима, али можемо и видети свуда око нас – углавном су жене те које се више баве кувањем, прањем, чишћењем, бригом о деци, старима... Мушкарци се у кући баве углавном поправкама и тежим пословима који нису тако чести као што су обавезе које имају жене. Са друге стране, ако посматрамо ко одлучује о великим стварима (као што су промена места живљења, потомство и тако даље) одлуке су у најбољем случају заједничке, али врло често су мушкарци ти који имају последњу реч. Дакле, </w:t>
      </w:r>
      <w:r w:rsidRPr="00370740">
        <w:rPr>
          <w:b/>
          <w:bCs/>
          <w:color w:val="7030A0"/>
          <w:lang w:val="sr-Latn-RS"/>
        </w:rPr>
        <w:t>с обзиром на то да су кућни послови неплаћени, чини се да жене обављају више посла, а имају мању или у најбољем случају једнаку улогу у одлучивању у приватном животу</w:t>
      </w:r>
      <w:r w:rsidRPr="00267B30">
        <w:rPr>
          <w:lang w:val="sr-Latn-RS"/>
        </w:rPr>
        <w:t>. То је последица родних улога и свакако показује неједнак статус мушкараца и жена.</w:t>
      </w:r>
    </w:p>
    <w:p w14:paraId="1D92053B" w14:textId="77777777" w:rsidR="00267B30" w:rsidRPr="00267B30" w:rsidRDefault="00267B30" w:rsidP="00267B30">
      <w:pPr>
        <w:jc w:val="both"/>
        <w:rPr>
          <w:lang w:val="sr-Latn-RS"/>
        </w:rPr>
      </w:pPr>
    </w:p>
    <w:p w14:paraId="05DF72D7" w14:textId="77777777" w:rsidR="00267B30" w:rsidRPr="00267B30" w:rsidRDefault="00267B30" w:rsidP="00267B30">
      <w:pPr>
        <w:jc w:val="both"/>
        <w:rPr>
          <w:lang w:val="sr-Latn-RS"/>
        </w:rPr>
      </w:pPr>
      <w:r w:rsidRPr="00267B30">
        <w:rPr>
          <w:lang w:val="sr-Latn-RS"/>
        </w:rPr>
        <w:t xml:space="preserve">Даље, пословна сфера – за мушкарце је уобичајено да имају своју професију, док је неке жене имају, али многе остају у кући и постају домаћице. Уколико жене имају професију, суочавају се са више проблема при запошљавању (статистике показују да жене дуже чекају на запослење и да их је више на бироу за незапослене), углавном зато што су </w:t>
      </w:r>
      <w:r w:rsidRPr="00BE23D8">
        <w:rPr>
          <w:b/>
          <w:bCs/>
          <w:color w:val="7030A0"/>
          <w:lang w:val="sr-Latn-RS"/>
        </w:rPr>
        <w:t xml:space="preserve">послодавци неради да приме жену, која ће дефинитивно изостајати са посла уколико има породицу </w:t>
      </w:r>
      <w:r w:rsidRPr="00267B30">
        <w:rPr>
          <w:lang w:val="sr-Latn-RS"/>
        </w:rPr>
        <w:t>– пре свега ако се одлучи да роди дете, одсуствоваће барем годину дана, а касније су ту дечије болести проблем и тако даље... ретко је да мушкарац узме боловање због породичних послова. Уколико жена добије посао, напредовање ће бити проблематично, поготову ако се бави оним што зовемо мушком професијом – инжењерски и технички послови, који су, успут, више плаћени него професије које су жене освојиле (образовање, текстилна индустрија и слично). Неповерење са којим се сусреће жена у послу је последица родних улога и, наново, показује да постоји дискриминација.</w:t>
      </w:r>
    </w:p>
    <w:p w14:paraId="684563BE" w14:textId="77777777" w:rsidR="00267B30" w:rsidRPr="00267B30" w:rsidRDefault="00267B30" w:rsidP="00267B30">
      <w:pPr>
        <w:jc w:val="both"/>
        <w:rPr>
          <w:lang w:val="sr-Latn-RS"/>
        </w:rPr>
      </w:pPr>
    </w:p>
    <w:p w14:paraId="479EB31A" w14:textId="77777777" w:rsidR="00476E0E" w:rsidRDefault="00476E0E" w:rsidP="00267B30">
      <w:pPr>
        <w:jc w:val="both"/>
        <w:rPr>
          <w:lang w:val="sr-Latn-RS"/>
        </w:rPr>
      </w:pPr>
    </w:p>
    <w:p w14:paraId="5FEC88D1" w14:textId="77777777" w:rsidR="00476E0E" w:rsidRDefault="00476E0E" w:rsidP="00267B30">
      <w:pPr>
        <w:jc w:val="both"/>
        <w:rPr>
          <w:lang w:val="sr-Latn-RS"/>
        </w:rPr>
      </w:pPr>
    </w:p>
    <w:p w14:paraId="49104E5C" w14:textId="2E49CA8F" w:rsidR="00267B30" w:rsidRPr="00267B30" w:rsidRDefault="00267B30" w:rsidP="00267B30">
      <w:pPr>
        <w:jc w:val="both"/>
        <w:rPr>
          <w:lang w:val="sr-Latn-RS"/>
        </w:rPr>
      </w:pPr>
      <w:r w:rsidRPr="00267B30">
        <w:rPr>
          <w:lang w:val="sr-Latn-RS"/>
        </w:rPr>
        <w:t xml:space="preserve">На крају, у јавној сфери је </w:t>
      </w:r>
      <w:r w:rsidRPr="00BE23D8">
        <w:rPr>
          <w:b/>
          <w:bCs/>
          <w:lang w:val="sr-Latn-RS"/>
        </w:rPr>
        <w:t>врло мало жена тамо где је моћ</w:t>
      </w:r>
      <w:r w:rsidRPr="00267B30">
        <w:rPr>
          <w:lang w:val="sr-Latn-RS"/>
        </w:rPr>
        <w:t xml:space="preserve"> – а то ће рећи у политици. Напротив, има их више у невладиним организацијама које подразумевају више волонтерског (дакле опет неплаћеног и мање утицајног) рада. </w:t>
      </w:r>
    </w:p>
    <w:p w14:paraId="119AED33" w14:textId="77777777" w:rsidR="00267B30" w:rsidRPr="00267B30" w:rsidRDefault="00267B30" w:rsidP="00267B30">
      <w:pPr>
        <w:jc w:val="both"/>
        <w:rPr>
          <w:lang w:val="sr-Latn-RS"/>
        </w:rPr>
      </w:pPr>
    </w:p>
    <w:p w14:paraId="7F8A85D4" w14:textId="77777777" w:rsidR="00267B30" w:rsidRPr="00267B30" w:rsidRDefault="00267B30" w:rsidP="00267B30">
      <w:pPr>
        <w:jc w:val="both"/>
        <w:rPr>
          <w:lang w:val="sr-Latn-RS"/>
        </w:rPr>
      </w:pPr>
      <w:r w:rsidRPr="00267B30">
        <w:rPr>
          <w:lang w:val="sr-Latn-RS"/>
        </w:rPr>
        <w:t xml:space="preserve">Аргументи оних који тврде да не постоји дискриминација према женама су углавном да положај жена има везе са способношћу и неспособношћу, односно да је то природна улога. Занимљиво је, међутим, да се положај и улога жена мења кроз историју, али аргументи против њих су увек исти: </w:t>
      </w:r>
      <w:r w:rsidRPr="00BE23D8">
        <w:rPr>
          <w:b/>
          <w:bCs/>
          <w:color w:val="FF0000"/>
          <w:lang w:val="sr-Latn-RS"/>
        </w:rPr>
        <w:t>оне то не могу</w:t>
      </w:r>
      <w:r w:rsidRPr="00267B30">
        <w:rPr>
          <w:lang w:val="sr-Latn-RS"/>
        </w:rPr>
        <w:t>.</w:t>
      </w:r>
    </w:p>
    <w:p w14:paraId="003D2116" w14:textId="77777777" w:rsidR="00267B30" w:rsidRPr="00267B30" w:rsidRDefault="00267B30" w:rsidP="00267B30">
      <w:pPr>
        <w:jc w:val="both"/>
        <w:rPr>
          <w:lang w:val="sr-Latn-RS"/>
        </w:rPr>
      </w:pPr>
    </w:p>
    <w:p w14:paraId="442B0143" w14:textId="77777777" w:rsidR="00267B30" w:rsidRPr="00267B30" w:rsidRDefault="00267B30" w:rsidP="00267B30">
      <w:pPr>
        <w:jc w:val="both"/>
        <w:rPr>
          <w:lang w:val="sr-Latn-RS"/>
        </w:rPr>
      </w:pPr>
      <w:r w:rsidRPr="00267B30">
        <w:rPr>
          <w:lang w:val="sr-Latn-RS"/>
        </w:rPr>
        <w:t xml:space="preserve">Пре три стотине година, говорило се да нису способне да управљају сопственим новцем и имовином, као ни да се образују. </w:t>
      </w:r>
      <w:r w:rsidRPr="00BE23D8">
        <w:rPr>
          <w:b/>
          <w:bCs/>
          <w:color w:val="FF0000"/>
          <w:lang w:val="sr-Latn-RS"/>
        </w:rPr>
        <w:t>Штавише у већини земаља је постојао закон о гласању, у коме су жене изједначене са "децом и лудима"</w:t>
      </w:r>
      <w:r w:rsidRPr="00BE23D8">
        <w:rPr>
          <w:color w:val="FF0000"/>
          <w:lang w:val="sr-Latn-RS"/>
        </w:rPr>
        <w:t xml:space="preserve"> </w:t>
      </w:r>
      <w:r w:rsidRPr="00267B30">
        <w:rPr>
          <w:lang w:val="sr-Latn-RS"/>
        </w:rPr>
        <w:t xml:space="preserve">– уместо њих су мислили и одлучивали мушкарци. Данас је јасно да оне могу управљати новцем и имовином и да су сасвим способне да похађају факултете, и чине значајан део бирачког тела.  </w:t>
      </w:r>
    </w:p>
    <w:p w14:paraId="40DC50FE" w14:textId="77777777" w:rsidR="00267B30" w:rsidRPr="00267B30" w:rsidRDefault="00267B30" w:rsidP="00267B30">
      <w:pPr>
        <w:jc w:val="both"/>
        <w:rPr>
          <w:lang w:val="sr-Latn-RS"/>
        </w:rPr>
      </w:pPr>
    </w:p>
    <w:p w14:paraId="5F1BE67B" w14:textId="77777777" w:rsidR="00267B30" w:rsidRPr="00BE23D8" w:rsidRDefault="00267B30" w:rsidP="00267B30">
      <w:pPr>
        <w:jc w:val="both"/>
        <w:rPr>
          <w:b/>
          <w:bCs/>
          <w:color w:val="7030A0"/>
          <w:lang w:val="sr-Latn-RS"/>
        </w:rPr>
      </w:pPr>
      <w:r w:rsidRPr="00267B30">
        <w:rPr>
          <w:lang w:val="sr-Latn-RS"/>
        </w:rPr>
        <w:t xml:space="preserve">Пре сто педесет година говорило се да можда могу управљати својим новцем и имовином, али не могу бити у одређеним професијама, јер нису способне да их обављају. </w:t>
      </w:r>
      <w:r w:rsidRPr="00BE23D8">
        <w:rPr>
          <w:b/>
          <w:bCs/>
          <w:color w:val="7030A0"/>
          <w:lang w:val="sr-Latn-RS"/>
        </w:rPr>
        <w:t>Данас нас лече лекарке, уче професорке, куће и зграде нам пројектују архитектице...</w:t>
      </w:r>
    </w:p>
    <w:p w14:paraId="4C65DE17" w14:textId="77777777" w:rsidR="00267B30" w:rsidRPr="00267B30" w:rsidRDefault="00267B30" w:rsidP="00267B30">
      <w:pPr>
        <w:jc w:val="both"/>
        <w:rPr>
          <w:lang w:val="sr-Latn-RS"/>
        </w:rPr>
      </w:pPr>
    </w:p>
    <w:p w14:paraId="4950C0D9" w14:textId="1049B4F6" w:rsidR="00267B30" w:rsidRPr="00267B30" w:rsidRDefault="00267B30" w:rsidP="00267B30">
      <w:pPr>
        <w:jc w:val="both"/>
        <w:rPr>
          <w:lang w:val="sr-Latn-RS"/>
        </w:rPr>
      </w:pPr>
      <w:r w:rsidRPr="00267B30">
        <w:rPr>
          <w:lang w:val="sr-Latn-RS"/>
        </w:rPr>
        <w:t>Данас се говори да положај жена нема везе са дискриминацијом, већ да учешће жена у неким професијама утиче на њихову женственост, односно да оне које успеју у политици, или  професијама, поготову "мушким", нису праве жене. Некако, кад се показало да жене могу да успеју, и да могу да буду подједнако успешне, па чак и да покажу боље резултате него мушкарци, онда "негирају своју женску природу и постају мушкобање односно сличне мушкарцима". Право питање је да ли оне негирају своју природу, или оно што се замишља да је њихова природа.  Узроци овакве дискриминације су дакле родне улоге, односно очекивања и притисак да се у те улоге уклопимо јер смо одређеног пола, а не зато што нам то одговара или не. Такође те улоге повлаче за собом значајну разлику у моћи (одлучивање у породици, боље позиције у послу, политичку моћ) између мушкараца и жена која проузрокује неједнак третман.</w:t>
      </w:r>
    </w:p>
    <w:p w14:paraId="4345B1CB" w14:textId="49CB5CB4" w:rsidR="00571618" w:rsidRPr="00571618" w:rsidRDefault="00571618" w:rsidP="00267B30">
      <w:pPr>
        <w:jc w:val="both"/>
        <w:rPr>
          <w:color w:val="FF0000"/>
          <w:lang w:val="sr-Cyrl-RS"/>
        </w:rPr>
      </w:pPr>
      <w:r w:rsidRPr="00571618">
        <w:rPr>
          <w:color w:val="FF0000"/>
          <w:lang w:val="sr-Cyrl-RS"/>
        </w:rPr>
        <w:t xml:space="preserve">Готову презентацију можете пронаћи </w:t>
      </w:r>
      <w:r>
        <w:rPr>
          <w:color w:val="FF0000"/>
          <w:lang w:val="sr-Cyrl-RS"/>
        </w:rPr>
        <w:t xml:space="preserve">кликом на линк </w:t>
      </w:r>
      <w:hyperlink r:id="rId10" w:history="1">
        <w:r w:rsidRPr="000325C4">
          <w:rPr>
            <w:rStyle w:val="Hyperlink"/>
            <w:lang w:val="sr-Cyrl-RS"/>
          </w:rPr>
          <w:t>ОВ</w:t>
        </w:r>
        <w:r w:rsidRPr="000325C4">
          <w:rPr>
            <w:rStyle w:val="Hyperlink"/>
            <w:lang w:val="sr-Cyrl-RS"/>
          </w:rPr>
          <w:t>Д</w:t>
        </w:r>
        <w:r w:rsidRPr="000325C4">
          <w:rPr>
            <w:rStyle w:val="Hyperlink"/>
            <w:lang w:val="sr-Cyrl-RS"/>
          </w:rPr>
          <w:t>Е</w:t>
        </w:r>
      </w:hyperlink>
      <w:r w:rsidRPr="00571618">
        <w:rPr>
          <w:color w:val="FF0000"/>
          <w:lang w:val="sr-Cyrl-RS"/>
        </w:rPr>
        <w:t xml:space="preserve"> и користити је на часовима. </w:t>
      </w:r>
    </w:p>
    <w:p w14:paraId="6320EE17" w14:textId="77777777" w:rsidR="00267B30" w:rsidRPr="00267B30" w:rsidRDefault="00267B30" w:rsidP="00267B30">
      <w:pPr>
        <w:jc w:val="both"/>
        <w:rPr>
          <w:lang w:val="sr-Latn-RS"/>
        </w:rPr>
      </w:pPr>
    </w:p>
    <w:p w14:paraId="015AD096" w14:textId="77777777" w:rsidR="00267B30" w:rsidRPr="00267B30" w:rsidRDefault="00267B30" w:rsidP="00267B30">
      <w:pPr>
        <w:jc w:val="both"/>
        <w:rPr>
          <w:lang w:val="sr-Latn-RS"/>
        </w:rPr>
      </w:pP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t xml:space="preserve">         </w:t>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r w:rsidRPr="00267B30">
        <w:rPr>
          <w:lang w:val="sr-Latn-RS"/>
        </w:rPr>
        <w:tab/>
      </w:r>
    </w:p>
    <w:p w14:paraId="4ABA512C" w14:textId="77777777" w:rsidR="00DB7CF9" w:rsidRPr="00DB7CF9" w:rsidRDefault="00DB7CF9" w:rsidP="00267B30">
      <w:pPr>
        <w:jc w:val="both"/>
        <w:rPr>
          <w:lang w:val="sr-Latn-RS"/>
        </w:rPr>
      </w:pPr>
    </w:p>
    <w:sectPr w:rsidR="00DB7CF9" w:rsidRPr="00DB7CF9" w:rsidSect="00D377D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7426E" w14:textId="77777777" w:rsidR="002A7CCD" w:rsidRDefault="002A7CCD" w:rsidP="001C287A">
      <w:pPr>
        <w:spacing w:after="0" w:line="240" w:lineRule="auto"/>
      </w:pPr>
      <w:r>
        <w:separator/>
      </w:r>
    </w:p>
  </w:endnote>
  <w:endnote w:type="continuationSeparator" w:id="0">
    <w:p w14:paraId="3FC91F24" w14:textId="77777777" w:rsidR="002A7CCD" w:rsidRDefault="002A7CCD" w:rsidP="001C2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3056C" w14:textId="77777777" w:rsidR="002A7CCD" w:rsidRDefault="002A7CCD" w:rsidP="001C287A">
      <w:pPr>
        <w:spacing w:after="0" w:line="240" w:lineRule="auto"/>
      </w:pPr>
      <w:r>
        <w:separator/>
      </w:r>
    </w:p>
  </w:footnote>
  <w:footnote w:type="continuationSeparator" w:id="0">
    <w:p w14:paraId="2F9191DC" w14:textId="77777777" w:rsidR="002A7CCD" w:rsidRDefault="002A7CCD" w:rsidP="001C28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04DDF" w14:textId="42A5F755" w:rsidR="001C287A" w:rsidRDefault="001C287A">
    <w:pPr>
      <w:pStyle w:val="Header"/>
    </w:pPr>
    <w:r>
      <w:rPr>
        <w:noProof/>
      </w:rPr>
      <w:drawing>
        <wp:anchor distT="0" distB="0" distL="114300" distR="114300" simplePos="0" relativeHeight="251658240" behindDoc="0" locked="0" layoutInCell="1" allowOverlap="1" wp14:anchorId="10E42A99" wp14:editId="46C781D7">
          <wp:simplePos x="0" y="0"/>
          <wp:positionH relativeFrom="column">
            <wp:posOffset>438150</wp:posOffset>
          </wp:positionH>
          <wp:positionV relativeFrom="paragraph">
            <wp:posOffset>-200025</wp:posOffset>
          </wp:positionV>
          <wp:extent cx="4876800" cy="1438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876800" cy="1438275"/>
                  </a:xfrm>
                  <a:prstGeom prst="rect">
                    <a:avLst/>
                  </a:prstGeom>
                </pic:spPr>
              </pic:pic>
            </a:graphicData>
          </a:graphic>
        </wp:anchor>
      </w:drawing>
    </w:r>
  </w:p>
  <w:p w14:paraId="39C1E345" w14:textId="77777777" w:rsidR="001C287A" w:rsidRDefault="001C2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2351"/>
    <w:multiLevelType w:val="hybridMultilevel"/>
    <w:tmpl w:val="1B28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EC67BB"/>
    <w:multiLevelType w:val="hybridMultilevel"/>
    <w:tmpl w:val="0E448874"/>
    <w:lvl w:ilvl="0" w:tplc="7AB87FE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3D7A00"/>
    <w:multiLevelType w:val="hybridMultilevel"/>
    <w:tmpl w:val="3806C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CF9"/>
    <w:rsid w:val="000325C4"/>
    <w:rsid w:val="00043C94"/>
    <w:rsid w:val="00044FFF"/>
    <w:rsid w:val="00061623"/>
    <w:rsid w:val="000A1AFD"/>
    <w:rsid w:val="00114779"/>
    <w:rsid w:val="00141060"/>
    <w:rsid w:val="001C287A"/>
    <w:rsid w:val="00203290"/>
    <w:rsid w:val="00267B30"/>
    <w:rsid w:val="0029331F"/>
    <w:rsid w:val="002A7CCD"/>
    <w:rsid w:val="0033589C"/>
    <w:rsid w:val="00370740"/>
    <w:rsid w:val="003B20EF"/>
    <w:rsid w:val="003D1F09"/>
    <w:rsid w:val="0046279E"/>
    <w:rsid w:val="00466D16"/>
    <w:rsid w:val="00476E0E"/>
    <w:rsid w:val="00571618"/>
    <w:rsid w:val="00623764"/>
    <w:rsid w:val="00623B27"/>
    <w:rsid w:val="00893784"/>
    <w:rsid w:val="008B3DC0"/>
    <w:rsid w:val="00962053"/>
    <w:rsid w:val="00996D1F"/>
    <w:rsid w:val="00A147CB"/>
    <w:rsid w:val="00B25667"/>
    <w:rsid w:val="00B72A82"/>
    <w:rsid w:val="00BE23D8"/>
    <w:rsid w:val="00C5543D"/>
    <w:rsid w:val="00D377D3"/>
    <w:rsid w:val="00DB7CF9"/>
    <w:rsid w:val="00E8347A"/>
    <w:rsid w:val="00F8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4D823"/>
  <w15:chartTrackingRefBased/>
  <w15:docId w15:val="{BCA33D4D-F21A-49CD-ABB9-F20F1DF10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7D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933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1C2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87A"/>
  </w:style>
  <w:style w:type="paragraph" w:styleId="Footer">
    <w:name w:val="footer"/>
    <w:basedOn w:val="Normal"/>
    <w:link w:val="FooterChar"/>
    <w:uiPriority w:val="99"/>
    <w:unhideWhenUsed/>
    <w:rsid w:val="001C2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87A"/>
  </w:style>
  <w:style w:type="character" w:styleId="Hyperlink">
    <w:name w:val="Hyperlink"/>
    <w:basedOn w:val="DefaultParagraphFont"/>
    <w:uiPriority w:val="99"/>
    <w:unhideWhenUsed/>
    <w:rsid w:val="00B72A82"/>
    <w:rPr>
      <w:color w:val="0563C1" w:themeColor="hyperlink"/>
      <w:u w:val="single"/>
    </w:rPr>
  </w:style>
  <w:style w:type="character" w:styleId="UnresolvedMention">
    <w:name w:val="Unresolved Mention"/>
    <w:basedOn w:val="DefaultParagraphFont"/>
    <w:uiPriority w:val="99"/>
    <w:semiHidden/>
    <w:unhideWhenUsed/>
    <w:rsid w:val="00B72A82"/>
    <w:rPr>
      <w:color w:val="605E5C"/>
      <w:shd w:val="clear" w:color="auto" w:fill="E1DFDD"/>
    </w:rPr>
  </w:style>
  <w:style w:type="paragraph" w:styleId="ListParagraph">
    <w:name w:val="List Paragraph"/>
    <w:basedOn w:val="Normal"/>
    <w:uiPriority w:val="34"/>
    <w:qFormat/>
    <w:rsid w:val="00623B27"/>
    <w:pPr>
      <w:ind w:left="720"/>
      <w:contextualSpacing/>
    </w:pPr>
  </w:style>
  <w:style w:type="character" w:styleId="FollowedHyperlink">
    <w:name w:val="FollowedHyperlink"/>
    <w:basedOn w:val="DefaultParagraphFont"/>
    <w:uiPriority w:val="99"/>
    <w:semiHidden/>
    <w:unhideWhenUsed/>
    <w:rsid w:val="000616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va.com/" TargetMode="External"/><Relationship Id="rId3" Type="http://schemas.openxmlformats.org/officeDocument/2006/relationships/settings" Target="settings.xml"/><Relationship Id="rId7" Type="http://schemas.openxmlformats.org/officeDocument/2006/relationships/hyperlink" Target="https://www.mentimete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rive.google.com/file/d/17awNWvcBSdmuAzbhQNVQ3E3zJCClP-xS/view?usp=sharing" TargetMode="Externa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11</Pages>
  <Words>2286</Words>
  <Characters>13032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dfcsr</dc:creator>
  <cp:keywords/>
  <dc:description/>
  <cp:lastModifiedBy> </cp:lastModifiedBy>
  <cp:revision>18</cp:revision>
  <dcterms:created xsi:type="dcterms:W3CDTF">2022-03-03T15:19:00Z</dcterms:created>
  <dcterms:modified xsi:type="dcterms:W3CDTF">2022-03-04T16:47:00Z</dcterms:modified>
</cp:coreProperties>
</file>